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263" w:rsidRPr="00372263" w:rsidRDefault="00372263" w:rsidP="00FE0A88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РОССИЙСКАЯ ФЕДЕРАЦИЯ</w:t>
      </w:r>
    </w:p>
    <w:p w:rsidR="00372263" w:rsidRPr="00372263" w:rsidRDefault="00372263" w:rsidP="00FE0A88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372263" w:rsidRPr="00372263" w:rsidRDefault="00372263" w:rsidP="00FE0A88">
      <w:pPr>
        <w:jc w:val="center"/>
        <w:rPr>
          <w:sz w:val="24"/>
          <w:szCs w:val="24"/>
        </w:rPr>
      </w:pPr>
    </w:p>
    <w:p w:rsidR="00372263" w:rsidRPr="00372263" w:rsidRDefault="00372263" w:rsidP="00FE0A88">
      <w:pPr>
        <w:overflowPunct w:val="0"/>
        <w:autoSpaceDE w:val="0"/>
        <w:autoSpaceDN w:val="0"/>
        <w:adjustRightInd w:val="0"/>
        <w:jc w:val="center"/>
        <w:rPr>
          <w:sz w:val="28"/>
          <w:szCs w:val="24"/>
        </w:rPr>
      </w:pPr>
      <w:r w:rsidRPr="00372263">
        <w:rPr>
          <w:sz w:val="28"/>
          <w:szCs w:val="24"/>
        </w:rPr>
        <w:t>Администрация</w:t>
      </w:r>
    </w:p>
    <w:p w:rsidR="00372263" w:rsidRPr="00372263" w:rsidRDefault="00372263" w:rsidP="00FE0A88">
      <w:pPr>
        <w:overflowPunct w:val="0"/>
        <w:autoSpaceDE w:val="0"/>
        <w:autoSpaceDN w:val="0"/>
        <w:adjustRightInd w:val="0"/>
        <w:jc w:val="center"/>
        <w:rPr>
          <w:sz w:val="28"/>
          <w:szCs w:val="24"/>
        </w:rPr>
      </w:pPr>
      <w:r w:rsidRPr="00372263">
        <w:rPr>
          <w:sz w:val="28"/>
          <w:szCs w:val="24"/>
        </w:rPr>
        <w:t>Ербогаченского муниципального образования</w:t>
      </w:r>
    </w:p>
    <w:p w:rsidR="00372263" w:rsidRPr="00372263" w:rsidRDefault="00372263" w:rsidP="00FE0A88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372263" w:rsidRPr="00372263" w:rsidRDefault="00372263" w:rsidP="00FE0A88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372263" w:rsidRPr="00372263" w:rsidRDefault="00372263" w:rsidP="00FE0A88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72263" w:rsidRPr="00372263" w:rsidRDefault="00372263" w:rsidP="00FE0A8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72263" w:rsidRPr="00372263" w:rsidRDefault="00DA5AA2" w:rsidP="00FE0A88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14</w:t>
      </w:r>
      <w:r w:rsidR="00FC1506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B8462B">
        <w:rPr>
          <w:sz w:val="26"/>
          <w:szCs w:val="26"/>
        </w:rPr>
        <w:t xml:space="preserve"> </w:t>
      </w:r>
      <w:r w:rsidR="00372263" w:rsidRPr="00372263">
        <w:rPr>
          <w:sz w:val="26"/>
          <w:szCs w:val="26"/>
        </w:rPr>
        <w:t>201</w:t>
      </w:r>
      <w:r>
        <w:rPr>
          <w:sz w:val="26"/>
          <w:szCs w:val="26"/>
        </w:rPr>
        <w:t>6</w:t>
      </w:r>
      <w:r w:rsidR="00372263" w:rsidRPr="00372263">
        <w:rPr>
          <w:sz w:val="26"/>
          <w:szCs w:val="26"/>
        </w:rPr>
        <w:t xml:space="preserve"> года                                                                         №</w:t>
      </w:r>
      <w:r w:rsidR="00FE0A88">
        <w:rPr>
          <w:sz w:val="26"/>
          <w:szCs w:val="26"/>
        </w:rPr>
        <w:t>34</w:t>
      </w:r>
      <w:r w:rsidR="00372263" w:rsidRPr="00372263">
        <w:rPr>
          <w:sz w:val="26"/>
          <w:szCs w:val="26"/>
        </w:rPr>
        <w:t>-п</w:t>
      </w:r>
    </w:p>
    <w:p w:rsidR="00372263" w:rsidRPr="00372263" w:rsidRDefault="00372263" w:rsidP="00FE0A88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с. Ербогачен</w:t>
      </w:r>
    </w:p>
    <w:p w:rsidR="00FF53D5" w:rsidRDefault="00FF53D5" w:rsidP="00FF53D5">
      <w:pPr>
        <w:rPr>
          <w:sz w:val="28"/>
          <w:szCs w:val="28"/>
        </w:rPr>
      </w:pPr>
    </w:p>
    <w:p w:rsidR="00FE0A88" w:rsidRPr="0050010F" w:rsidRDefault="00FE0A88" w:rsidP="00FE0A88">
      <w:pPr>
        <w:jc w:val="both"/>
        <w:rPr>
          <w:bCs/>
          <w:sz w:val="26"/>
          <w:szCs w:val="26"/>
        </w:rPr>
      </w:pPr>
      <w:r w:rsidRPr="0050010F">
        <w:rPr>
          <w:bCs/>
          <w:sz w:val="26"/>
          <w:szCs w:val="26"/>
        </w:rPr>
        <w:t xml:space="preserve">О внесении изменений в постановление </w:t>
      </w:r>
    </w:p>
    <w:p w:rsidR="00FE0A88" w:rsidRPr="0050010F" w:rsidRDefault="00FE0A88" w:rsidP="00FE0A88">
      <w:pPr>
        <w:jc w:val="both"/>
        <w:rPr>
          <w:bCs/>
          <w:sz w:val="26"/>
          <w:szCs w:val="26"/>
        </w:rPr>
      </w:pPr>
      <w:r w:rsidRPr="0050010F">
        <w:rPr>
          <w:bCs/>
          <w:sz w:val="26"/>
          <w:szCs w:val="26"/>
        </w:rPr>
        <w:t>Администрации Ербогаченского</w:t>
      </w:r>
      <w:r w:rsidRPr="0050010F">
        <w:rPr>
          <w:bCs/>
          <w:sz w:val="26"/>
          <w:szCs w:val="26"/>
        </w:rPr>
        <w:t xml:space="preserve"> муниципального</w:t>
      </w:r>
    </w:p>
    <w:p w:rsidR="00FE0A88" w:rsidRPr="0050010F" w:rsidRDefault="00FE0A88" w:rsidP="00FE0A88">
      <w:pPr>
        <w:jc w:val="both"/>
        <w:rPr>
          <w:bCs/>
          <w:sz w:val="26"/>
          <w:szCs w:val="26"/>
        </w:rPr>
      </w:pPr>
      <w:r w:rsidRPr="0050010F">
        <w:rPr>
          <w:bCs/>
          <w:sz w:val="26"/>
          <w:szCs w:val="26"/>
        </w:rPr>
        <w:t>образования от 16 октября 2013 года № 87-п</w:t>
      </w:r>
    </w:p>
    <w:p w:rsidR="00FE0A88" w:rsidRPr="0050010F" w:rsidRDefault="00FE0A88" w:rsidP="00FE0A88">
      <w:pPr>
        <w:jc w:val="both"/>
        <w:rPr>
          <w:sz w:val="26"/>
          <w:szCs w:val="26"/>
        </w:rPr>
      </w:pPr>
      <w:r w:rsidRPr="0050010F">
        <w:rPr>
          <w:bCs/>
          <w:sz w:val="26"/>
          <w:szCs w:val="26"/>
        </w:rPr>
        <w:t>«</w:t>
      </w:r>
      <w:r w:rsidRPr="0050010F">
        <w:rPr>
          <w:sz w:val="26"/>
          <w:szCs w:val="26"/>
        </w:rPr>
        <w:t xml:space="preserve">Об </w:t>
      </w:r>
      <w:r w:rsidRPr="0050010F">
        <w:rPr>
          <w:sz w:val="26"/>
          <w:szCs w:val="26"/>
        </w:rPr>
        <w:t>утверждении муниципальной</w:t>
      </w:r>
      <w:r w:rsidRPr="0050010F">
        <w:rPr>
          <w:sz w:val="26"/>
          <w:szCs w:val="26"/>
        </w:rPr>
        <w:t xml:space="preserve"> целевой программы </w:t>
      </w:r>
    </w:p>
    <w:p w:rsidR="00FE0A88" w:rsidRPr="0050010F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Ербогаченского муниципального образования </w:t>
      </w:r>
    </w:p>
    <w:p w:rsidR="00FE0A88" w:rsidRPr="0050010F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>«Пожарная безопасность на 2014-2016 годы»</w:t>
      </w:r>
    </w:p>
    <w:p w:rsidR="00FE0A88" w:rsidRPr="0050010F" w:rsidRDefault="00FE0A88" w:rsidP="00FE0A88">
      <w:pPr>
        <w:pStyle w:val="a5"/>
        <w:ind w:right="3543" w:firstLine="0"/>
        <w:jc w:val="both"/>
        <w:rPr>
          <w:bCs/>
          <w:sz w:val="26"/>
          <w:szCs w:val="26"/>
        </w:rPr>
      </w:pPr>
    </w:p>
    <w:p w:rsidR="00FE0A88" w:rsidRPr="0050010F" w:rsidRDefault="00FE0A88" w:rsidP="00FE0A88">
      <w:pPr>
        <w:ind w:firstLine="357"/>
        <w:jc w:val="both"/>
        <w:rPr>
          <w:sz w:val="26"/>
          <w:szCs w:val="26"/>
        </w:rPr>
      </w:pPr>
    </w:p>
    <w:p w:rsidR="00FE0A88" w:rsidRPr="0050010F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В соответствии с Федеральным законом от 21 декабря 1994 года №69-ФЗ «О пожарной безопасности», законом Иркутской области от 7 октября 2008 года №78-ОЗ «О пожарной безопасности в Иркутской области», руководствуясь статьей 179 Бюджетного кодекса Российской Федерации и статьями 23,46 Устава Ербогаченского муниципального образования, администрация Ербогаченского муниципального образования </w:t>
      </w:r>
    </w:p>
    <w:p w:rsidR="00FE0A88" w:rsidRPr="0050010F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>П О С Т А Н О В Л Я Е Т:</w:t>
      </w:r>
    </w:p>
    <w:p w:rsidR="00FE0A88" w:rsidRPr="0050010F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1. В приложении к постановлению администрации </w:t>
      </w:r>
      <w:r w:rsidRPr="0050010F">
        <w:rPr>
          <w:bCs/>
          <w:sz w:val="26"/>
          <w:szCs w:val="26"/>
        </w:rPr>
        <w:t>Ербогаченского муниципального образования от 16 октября 2013 года № 87-п «</w:t>
      </w:r>
      <w:r w:rsidRPr="0050010F">
        <w:rPr>
          <w:sz w:val="26"/>
          <w:szCs w:val="26"/>
        </w:rPr>
        <w:t xml:space="preserve">Об </w:t>
      </w:r>
      <w:r w:rsidRPr="0050010F">
        <w:rPr>
          <w:sz w:val="26"/>
          <w:szCs w:val="26"/>
        </w:rPr>
        <w:t>утверждении муниципальной</w:t>
      </w:r>
      <w:r w:rsidRPr="0050010F">
        <w:rPr>
          <w:sz w:val="26"/>
          <w:szCs w:val="26"/>
        </w:rPr>
        <w:t xml:space="preserve"> целевой программы Ербогаченского муниципального образования «Пожарная безопасность на 2014-2016 годы» внести следующие изменения:</w:t>
      </w:r>
    </w:p>
    <w:p w:rsidR="00FE0A88" w:rsidRPr="00693331" w:rsidRDefault="00FE0A88" w:rsidP="00FE0A88">
      <w:pPr>
        <w:jc w:val="both"/>
        <w:rPr>
          <w:b/>
          <w:color w:val="000000"/>
          <w:sz w:val="26"/>
          <w:szCs w:val="26"/>
        </w:rPr>
      </w:pPr>
      <w:bookmarkStart w:id="0" w:name="sub_11"/>
      <w:r w:rsidRPr="0050010F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1) </w:t>
      </w:r>
      <w:r w:rsidRPr="00693331">
        <w:rPr>
          <w:sz w:val="26"/>
          <w:szCs w:val="26"/>
        </w:rPr>
        <w:t xml:space="preserve">раздел «Объем и источники финансирования с </w:t>
      </w:r>
      <w:r w:rsidRPr="00693331">
        <w:rPr>
          <w:sz w:val="26"/>
          <w:szCs w:val="26"/>
        </w:rPr>
        <w:t>разбивкой по</w:t>
      </w:r>
      <w:r w:rsidRPr="00693331">
        <w:rPr>
          <w:sz w:val="26"/>
          <w:szCs w:val="26"/>
        </w:rPr>
        <w:t xml:space="preserve"> годам и видам источников» Паспорт</w:t>
      </w:r>
      <w:r>
        <w:rPr>
          <w:sz w:val="26"/>
          <w:szCs w:val="26"/>
        </w:rPr>
        <w:t>а</w:t>
      </w:r>
      <w:r w:rsidRPr="00693331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693331">
        <w:rPr>
          <w:sz w:val="26"/>
          <w:szCs w:val="26"/>
        </w:rPr>
        <w:t xml:space="preserve"> целевой программы </w:t>
      </w:r>
      <w:r>
        <w:rPr>
          <w:sz w:val="26"/>
          <w:szCs w:val="26"/>
        </w:rPr>
        <w:t xml:space="preserve">Ербогаченского муниципального </w:t>
      </w:r>
      <w:r>
        <w:rPr>
          <w:sz w:val="26"/>
          <w:szCs w:val="26"/>
        </w:rPr>
        <w:t xml:space="preserve">образования </w:t>
      </w:r>
      <w:r w:rsidRPr="00693331">
        <w:rPr>
          <w:sz w:val="26"/>
          <w:szCs w:val="26"/>
        </w:rPr>
        <w:t>«</w:t>
      </w:r>
      <w:r>
        <w:rPr>
          <w:sz w:val="26"/>
          <w:szCs w:val="26"/>
        </w:rPr>
        <w:t>Пожарная безопасность на 2014-2016годы</w:t>
      </w:r>
      <w:r w:rsidRPr="00FA2F9B">
        <w:rPr>
          <w:sz w:val="26"/>
          <w:szCs w:val="26"/>
        </w:rPr>
        <w:t xml:space="preserve">» </w:t>
      </w:r>
      <w:r w:rsidRPr="00693331">
        <w:rPr>
          <w:sz w:val="26"/>
          <w:szCs w:val="26"/>
        </w:rPr>
        <w:t xml:space="preserve">изложить в следующей редакции: </w:t>
      </w:r>
      <w:bookmarkEnd w:id="0"/>
    </w:p>
    <w:tbl>
      <w:tblPr>
        <w:tblpPr w:leftFromText="180" w:rightFromText="180" w:vertAnchor="text" w:horzAnchor="margin" w:tblpY="188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53"/>
      </w:tblGrid>
      <w:tr w:rsidR="00FE0A88" w:rsidRPr="0050010F" w:rsidTr="008D41C9">
        <w:trPr>
          <w:trHeight w:val="416"/>
        </w:trPr>
        <w:tc>
          <w:tcPr>
            <w:tcW w:w="2660" w:type="dxa"/>
            <w:shd w:val="clear" w:color="auto" w:fill="auto"/>
          </w:tcPr>
          <w:p w:rsidR="00FE0A88" w:rsidRPr="0050010F" w:rsidRDefault="00FE0A88" w:rsidP="008D41C9">
            <w:pPr>
              <w:jc w:val="both"/>
              <w:rPr>
                <w:color w:val="000000"/>
                <w:sz w:val="26"/>
                <w:szCs w:val="26"/>
              </w:rPr>
            </w:pPr>
            <w:r w:rsidRPr="0050010F">
              <w:rPr>
                <w:color w:val="000000"/>
                <w:sz w:val="26"/>
                <w:szCs w:val="26"/>
              </w:rPr>
              <w:t>Объемы и источники финансирования с разбивкой по годам и видам источников</w:t>
            </w:r>
          </w:p>
        </w:tc>
        <w:tc>
          <w:tcPr>
            <w:tcW w:w="7053" w:type="dxa"/>
            <w:shd w:val="clear" w:color="auto" w:fill="auto"/>
          </w:tcPr>
          <w:p w:rsidR="00FE0A88" w:rsidRPr="0050010F" w:rsidRDefault="00FE0A88" w:rsidP="008D41C9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sz w:val="26"/>
                <w:szCs w:val="26"/>
              </w:rPr>
              <w:t xml:space="preserve">  </w:t>
            </w:r>
            <w:r w:rsidRPr="0050010F">
              <w:rPr>
                <w:rFonts w:eastAsiaTheme="minorEastAsia"/>
                <w:sz w:val="26"/>
                <w:szCs w:val="26"/>
              </w:rPr>
              <w:t>Финансовое обеспечение Программы предусматривается за счет средств бюджета Ербогаченского муниципального образования.</w:t>
            </w:r>
          </w:p>
          <w:p w:rsidR="00FE0A88" w:rsidRPr="0050010F" w:rsidRDefault="00FE0A88" w:rsidP="008D41C9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 xml:space="preserve">Общий объем финансирования, необходимого для реализации </w:t>
            </w:r>
            <w:r w:rsidRPr="0050010F">
              <w:rPr>
                <w:rFonts w:eastAsiaTheme="minorEastAsia"/>
                <w:sz w:val="26"/>
                <w:szCs w:val="26"/>
              </w:rPr>
              <w:t>мероприятий Программы</w:t>
            </w:r>
            <w:r w:rsidRPr="0050010F">
              <w:rPr>
                <w:rFonts w:eastAsiaTheme="minorEastAsia"/>
                <w:sz w:val="26"/>
                <w:szCs w:val="26"/>
              </w:rPr>
              <w:t xml:space="preserve">, составляет – </w:t>
            </w:r>
            <w:r>
              <w:rPr>
                <w:rFonts w:eastAsiaTheme="minorEastAsia"/>
                <w:sz w:val="26"/>
                <w:szCs w:val="26"/>
              </w:rPr>
              <w:t>1 220</w:t>
            </w:r>
            <w:r w:rsidRPr="0050010F">
              <w:rPr>
                <w:rFonts w:eastAsiaTheme="minorEastAsia"/>
                <w:sz w:val="26"/>
                <w:szCs w:val="26"/>
              </w:rPr>
              <w:t xml:space="preserve"> 000 рублей, в том числе по годам:</w:t>
            </w:r>
          </w:p>
          <w:p w:rsidR="00FE0A88" w:rsidRPr="0050010F" w:rsidRDefault="00FE0A88" w:rsidP="008D41C9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 xml:space="preserve">2014 </w:t>
            </w:r>
            <w:r w:rsidRPr="0050010F">
              <w:rPr>
                <w:rFonts w:eastAsiaTheme="minorEastAsia"/>
                <w:sz w:val="26"/>
                <w:szCs w:val="26"/>
              </w:rPr>
              <w:t>год –</w:t>
            </w:r>
            <w:r w:rsidRPr="0050010F">
              <w:rPr>
                <w:rFonts w:eastAsiaTheme="minorEastAsia"/>
                <w:sz w:val="26"/>
                <w:szCs w:val="26"/>
              </w:rPr>
              <w:t xml:space="preserve"> 820 000 рублей;</w:t>
            </w:r>
          </w:p>
          <w:p w:rsidR="00FE0A88" w:rsidRPr="0050010F" w:rsidRDefault="00FE0A88" w:rsidP="008D41C9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 xml:space="preserve">2015 </w:t>
            </w:r>
            <w:r w:rsidRPr="0050010F">
              <w:rPr>
                <w:rFonts w:eastAsiaTheme="minorEastAsia"/>
                <w:sz w:val="26"/>
                <w:szCs w:val="26"/>
              </w:rPr>
              <w:t>год –</w:t>
            </w:r>
            <w:r w:rsidRPr="0050010F">
              <w:rPr>
                <w:rFonts w:eastAsiaTheme="minorEastAsia"/>
                <w:sz w:val="26"/>
                <w:szCs w:val="26"/>
              </w:rPr>
              <w:t xml:space="preserve"> </w:t>
            </w:r>
            <w:r>
              <w:rPr>
                <w:rFonts w:eastAsiaTheme="minorEastAsia"/>
                <w:sz w:val="26"/>
                <w:szCs w:val="26"/>
              </w:rPr>
              <w:t>20</w:t>
            </w:r>
            <w:r w:rsidRPr="0050010F">
              <w:rPr>
                <w:rFonts w:eastAsiaTheme="minorEastAsia"/>
                <w:sz w:val="26"/>
                <w:szCs w:val="26"/>
              </w:rPr>
              <w:t>0 000 рублей;</w:t>
            </w:r>
          </w:p>
          <w:p w:rsidR="00FE0A88" w:rsidRPr="0050010F" w:rsidRDefault="00FE0A88" w:rsidP="008D41C9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>2016 год –</w:t>
            </w:r>
            <w:r>
              <w:rPr>
                <w:rFonts w:eastAsiaTheme="minorEastAsia"/>
                <w:sz w:val="26"/>
                <w:szCs w:val="26"/>
              </w:rPr>
              <w:t xml:space="preserve"> 200 000</w:t>
            </w:r>
            <w:r w:rsidRPr="0050010F">
              <w:rPr>
                <w:rFonts w:eastAsiaTheme="minorEastAsia"/>
                <w:sz w:val="26"/>
                <w:szCs w:val="26"/>
              </w:rPr>
              <w:t xml:space="preserve"> рублей.</w:t>
            </w:r>
          </w:p>
          <w:p w:rsidR="00FE0A88" w:rsidRPr="0050010F" w:rsidRDefault="00FE0A88" w:rsidP="008D41C9">
            <w:pPr>
              <w:pStyle w:val="a8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10F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Объемы финансирования мероприятий Программы ежегодно уточняются при формировании бюджета Ербогаченского муниципального образования и внесении изменений в него, </w:t>
            </w:r>
            <w:r w:rsidRPr="0050010F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исходя из возможностей бюджета Ербогаченского муниципального образования, а также затрат, необходимых для реализации мероприятий Программы.</w:t>
            </w:r>
            <w:r w:rsidRPr="005001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FE0A88" w:rsidRPr="0050010F" w:rsidRDefault="00FE0A88" w:rsidP="00FE0A88">
      <w:pPr>
        <w:jc w:val="both"/>
        <w:rPr>
          <w:color w:val="000000"/>
          <w:sz w:val="26"/>
          <w:szCs w:val="26"/>
        </w:rPr>
      </w:pPr>
      <w:r w:rsidRPr="0050010F">
        <w:rPr>
          <w:color w:val="000000"/>
          <w:sz w:val="26"/>
          <w:szCs w:val="26"/>
        </w:rPr>
        <w:lastRenderedPageBreak/>
        <w:t xml:space="preserve"> </w:t>
      </w:r>
    </w:p>
    <w:p w:rsidR="00FE0A88" w:rsidRDefault="00FE0A88" w:rsidP="00FE0A88">
      <w:pPr>
        <w:jc w:val="both"/>
        <w:rPr>
          <w:color w:val="000000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>
        <w:rPr>
          <w:color w:val="000000"/>
          <w:sz w:val="26"/>
          <w:szCs w:val="26"/>
        </w:rPr>
        <w:t xml:space="preserve">2) «раздел </w:t>
      </w:r>
      <w:r>
        <w:rPr>
          <w:color w:val="000000"/>
          <w:sz w:val="26"/>
          <w:szCs w:val="26"/>
          <w:lang w:val="en-US"/>
        </w:rPr>
        <w:t>VI</w:t>
      </w:r>
      <w:r>
        <w:rPr>
          <w:color w:val="000000"/>
          <w:sz w:val="26"/>
          <w:szCs w:val="26"/>
        </w:rPr>
        <w:t>. «Перечень мероприятий Программы и ресурсное обеспечение Программы» изложить в следующей редакции:</w:t>
      </w:r>
    </w:p>
    <w:p w:rsidR="00FE0A88" w:rsidRPr="0050010F" w:rsidRDefault="00FE0A88" w:rsidP="00FE0A88">
      <w:pPr>
        <w:jc w:val="center"/>
        <w:rPr>
          <w:b/>
          <w:sz w:val="26"/>
          <w:szCs w:val="26"/>
        </w:rPr>
      </w:pPr>
      <w:r w:rsidRPr="0050010F">
        <w:rPr>
          <w:b/>
          <w:sz w:val="26"/>
          <w:szCs w:val="26"/>
        </w:rPr>
        <w:t xml:space="preserve">Раздел </w:t>
      </w:r>
      <w:r w:rsidRPr="0050010F">
        <w:rPr>
          <w:b/>
          <w:sz w:val="26"/>
          <w:szCs w:val="26"/>
          <w:lang w:val="en-US"/>
        </w:rPr>
        <w:t>IV</w:t>
      </w:r>
      <w:r w:rsidRPr="0050010F">
        <w:rPr>
          <w:b/>
          <w:sz w:val="26"/>
          <w:szCs w:val="26"/>
        </w:rPr>
        <w:t>.</w:t>
      </w:r>
    </w:p>
    <w:p w:rsidR="00FE0A88" w:rsidRPr="0050010F" w:rsidRDefault="00FE0A88" w:rsidP="00FE0A88">
      <w:pPr>
        <w:jc w:val="center"/>
        <w:rPr>
          <w:rFonts w:eastAsiaTheme="minorEastAsia"/>
          <w:b/>
          <w:bCs/>
          <w:color w:val="26282F"/>
          <w:sz w:val="26"/>
          <w:szCs w:val="26"/>
        </w:rPr>
      </w:pPr>
      <w:r w:rsidRPr="0050010F">
        <w:rPr>
          <w:rFonts w:eastAsiaTheme="minorEastAsia"/>
          <w:b/>
          <w:bCs/>
          <w:color w:val="26282F"/>
          <w:sz w:val="26"/>
          <w:szCs w:val="26"/>
        </w:rPr>
        <w:t xml:space="preserve">Перечень мероприятий Программы и  </w:t>
      </w:r>
    </w:p>
    <w:p w:rsidR="00FE0A88" w:rsidRPr="0050010F" w:rsidRDefault="00FE0A88" w:rsidP="00FE0A88">
      <w:pPr>
        <w:jc w:val="center"/>
        <w:rPr>
          <w:b/>
          <w:sz w:val="26"/>
          <w:szCs w:val="26"/>
        </w:rPr>
      </w:pPr>
      <w:r w:rsidRPr="0050010F">
        <w:rPr>
          <w:rFonts w:eastAsiaTheme="minorEastAsia"/>
          <w:b/>
          <w:bCs/>
          <w:color w:val="26282F"/>
          <w:sz w:val="26"/>
          <w:szCs w:val="26"/>
        </w:rPr>
        <w:t>ресурсное обеспечение Программы</w:t>
      </w:r>
    </w:p>
    <w:p w:rsidR="00FE0A88" w:rsidRPr="0050010F" w:rsidRDefault="00FE0A88" w:rsidP="00FE0A88">
      <w:pPr>
        <w:jc w:val="center"/>
        <w:rPr>
          <w:sz w:val="26"/>
          <w:szCs w:val="26"/>
        </w:rPr>
      </w:pP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>Программные мероприятия, которые предполагается реализовать для решения поставленных задач: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>1. Организация противопожарной пропаганды, обучение населения правилам пожарной безопасности в границах населённых пунктов Ербогаченского муниципального образования: мероприятие направлено на повышение эффективности пожарной безопасности, информирования населения о мерах пожарной безопасности и распространения пожарно-технических знаний.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 xml:space="preserve">2. Обеспечение первичных мер пожарной безопасности в границах населенных пунктов Ербогаченского муниципального образования. 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>Финансовое обеспечение Программы предусматривается за счет средств бюджета Ербогаченского муниципального образования.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 xml:space="preserve">Общий объем финансирования, необходимого для реализации мероприятий Программы, составляет – </w:t>
      </w:r>
      <w:r>
        <w:rPr>
          <w:rFonts w:eastAsiaTheme="minorEastAsia"/>
          <w:sz w:val="26"/>
          <w:szCs w:val="26"/>
        </w:rPr>
        <w:t>1 220</w:t>
      </w:r>
      <w:r w:rsidRPr="0050010F">
        <w:rPr>
          <w:rFonts w:eastAsiaTheme="minorEastAsia"/>
          <w:sz w:val="26"/>
          <w:szCs w:val="26"/>
        </w:rPr>
        <w:t xml:space="preserve"> 000 рублей, в том числе по годам: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>2014 год – 820 000 рублей;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 xml:space="preserve">2015 год – </w:t>
      </w:r>
      <w:r>
        <w:rPr>
          <w:rFonts w:eastAsiaTheme="minorEastAsia"/>
          <w:sz w:val="26"/>
          <w:szCs w:val="26"/>
        </w:rPr>
        <w:t>200</w:t>
      </w:r>
      <w:r w:rsidRPr="0050010F">
        <w:rPr>
          <w:rFonts w:eastAsiaTheme="minorEastAsia"/>
          <w:sz w:val="26"/>
          <w:szCs w:val="26"/>
        </w:rPr>
        <w:t> 000 рублей;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>2016 год –</w:t>
      </w:r>
      <w:r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200 000</w:t>
      </w:r>
      <w:r w:rsidRPr="0050010F">
        <w:rPr>
          <w:rFonts w:eastAsiaTheme="minorEastAsia"/>
          <w:sz w:val="26"/>
          <w:szCs w:val="26"/>
        </w:rPr>
        <w:t xml:space="preserve"> рублей.</w:t>
      </w:r>
    </w:p>
    <w:p w:rsidR="00FE0A88" w:rsidRPr="0050010F" w:rsidRDefault="00FE0A88" w:rsidP="00FE0A8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50010F">
        <w:rPr>
          <w:rFonts w:eastAsiaTheme="minorEastAsia"/>
          <w:sz w:val="26"/>
          <w:szCs w:val="26"/>
        </w:rPr>
        <w:t>Объемы финансирования мероприятий Программы ежегодно уточняются при формировании бюджета Ербогаченского муниципального образования и внесении изменений в него, исходя из возможностей бюджета Ербогаченского муниципального образования, а также затрат, необходимых для реализации мероприятий Программы.</w:t>
      </w:r>
    </w:p>
    <w:p w:rsidR="00FE0A88" w:rsidRPr="00D61A09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D61A09">
        <w:rPr>
          <w:sz w:val="26"/>
          <w:szCs w:val="26"/>
        </w:rPr>
        <w:t xml:space="preserve">2. </w:t>
      </w:r>
      <w:r>
        <w:rPr>
          <w:sz w:val="26"/>
          <w:szCs w:val="26"/>
        </w:rPr>
        <w:t>П</w:t>
      </w:r>
      <w:r w:rsidRPr="00D61A09">
        <w:rPr>
          <w:color w:val="000000"/>
          <w:sz w:val="26"/>
          <w:szCs w:val="26"/>
        </w:rPr>
        <w:t>риложени</w:t>
      </w:r>
      <w:r>
        <w:rPr>
          <w:color w:val="000000"/>
          <w:sz w:val="26"/>
          <w:szCs w:val="26"/>
        </w:rPr>
        <w:t>е</w:t>
      </w:r>
      <w:r w:rsidRPr="00D61A09">
        <w:rPr>
          <w:color w:val="000000"/>
          <w:sz w:val="26"/>
          <w:szCs w:val="26"/>
        </w:rPr>
        <w:t xml:space="preserve"> </w:t>
      </w:r>
      <w:r w:rsidRPr="00D61A09">
        <w:rPr>
          <w:sz w:val="26"/>
          <w:szCs w:val="26"/>
        </w:rPr>
        <w:t>к</w:t>
      </w:r>
      <w:r w:rsidRPr="00E41513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E41513">
        <w:rPr>
          <w:sz w:val="26"/>
          <w:szCs w:val="26"/>
        </w:rPr>
        <w:t xml:space="preserve"> целев</w:t>
      </w:r>
      <w:r>
        <w:rPr>
          <w:sz w:val="26"/>
          <w:szCs w:val="26"/>
        </w:rPr>
        <w:t>ой</w:t>
      </w:r>
      <w:r w:rsidRPr="00E41513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>е</w:t>
      </w:r>
      <w:r w:rsidRPr="00E41513">
        <w:rPr>
          <w:sz w:val="26"/>
          <w:szCs w:val="26"/>
        </w:rPr>
        <w:t xml:space="preserve"> </w:t>
      </w:r>
      <w:r w:rsidRPr="00FA2F9B">
        <w:rPr>
          <w:sz w:val="26"/>
          <w:szCs w:val="26"/>
        </w:rPr>
        <w:t>«</w:t>
      </w:r>
      <w:r>
        <w:rPr>
          <w:sz w:val="26"/>
          <w:szCs w:val="26"/>
        </w:rPr>
        <w:t>Пожарная безопасность на 2014-2016 годы</w:t>
      </w:r>
      <w:r w:rsidRPr="00FA2F9B">
        <w:rPr>
          <w:sz w:val="26"/>
          <w:szCs w:val="26"/>
        </w:rPr>
        <w:t xml:space="preserve">» </w:t>
      </w:r>
      <w:r w:rsidRPr="00D61A09">
        <w:rPr>
          <w:sz w:val="26"/>
          <w:szCs w:val="26"/>
        </w:rPr>
        <w:t>изложить в новой редакции</w:t>
      </w:r>
      <w:r>
        <w:rPr>
          <w:sz w:val="26"/>
          <w:szCs w:val="26"/>
        </w:rPr>
        <w:t xml:space="preserve"> согласно </w:t>
      </w:r>
      <w:proofErr w:type="gramStart"/>
      <w:r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</w:t>
      </w:r>
      <w:r w:rsidRPr="00D61A09">
        <w:rPr>
          <w:sz w:val="26"/>
          <w:szCs w:val="26"/>
        </w:rPr>
        <w:t>.</w:t>
      </w:r>
    </w:p>
    <w:p w:rsidR="00FE0A88" w:rsidRDefault="00FE0A88" w:rsidP="00FE0A88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</w:t>
      </w:r>
      <w:r w:rsidRPr="00D61A09">
        <w:rPr>
          <w:sz w:val="26"/>
          <w:szCs w:val="26"/>
        </w:rPr>
        <w:t>3.Опубликовать настоящее постановление с приложени</w:t>
      </w:r>
      <w:r>
        <w:rPr>
          <w:sz w:val="26"/>
          <w:szCs w:val="26"/>
        </w:rPr>
        <w:t>ем</w:t>
      </w:r>
      <w:r w:rsidRPr="00D61A09">
        <w:rPr>
          <w:sz w:val="26"/>
          <w:szCs w:val="26"/>
        </w:rPr>
        <w:t xml:space="preserve"> в печатном издании «Ербогаченский вестник»</w:t>
      </w:r>
      <w:r>
        <w:rPr>
          <w:sz w:val="26"/>
          <w:szCs w:val="26"/>
        </w:rPr>
        <w:t xml:space="preserve"> и разместить на официальном сайте администрации Ербогаченского муниципального образования в информационно-телекоммуникационной сети «Интернет»</w:t>
      </w:r>
      <w:r w:rsidRPr="00D61A09">
        <w:rPr>
          <w:sz w:val="26"/>
          <w:szCs w:val="26"/>
        </w:rPr>
        <w:t xml:space="preserve">. </w:t>
      </w:r>
    </w:p>
    <w:p w:rsidR="00FF53D5" w:rsidRDefault="00FE0A88" w:rsidP="00FE0A88">
      <w:pPr>
        <w:jc w:val="both"/>
        <w:rPr>
          <w:b/>
          <w:sz w:val="28"/>
          <w:szCs w:val="28"/>
        </w:rPr>
      </w:pPr>
      <w:r w:rsidRPr="0050010F">
        <w:rPr>
          <w:sz w:val="26"/>
          <w:szCs w:val="26"/>
        </w:rPr>
        <w:t xml:space="preserve">     </w:t>
      </w:r>
      <w:r>
        <w:rPr>
          <w:sz w:val="26"/>
          <w:szCs w:val="26"/>
        </w:rPr>
        <w:t>4</w:t>
      </w:r>
      <w:r w:rsidRPr="00D61A09">
        <w:rPr>
          <w:sz w:val="26"/>
          <w:szCs w:val="26"/>
        </w:rPr>
        <w:t>. Контроль за исполнением настоящего постановления оставляю за</w:t>
      </w:r>
      <w:r>
        <w:rPr>
          <w:sz w:val="26"/>
          <w:szCs w:val="26"/>
        </w:rPr>
        <w:t xml:space="preserve"> собой.</w:t>
      </w:r>
    </w:p>
    <w:p w:rsidR="00FE0A88" w:rsidRDefault="00FE0A88" w:rsidP="00FF53D5">
      <w:pPr>
        <w:jc w:val="both"/>
        <w:rPr>
          <w:sz w:val="26"/>
          <w:szCs w:val="26"/>
        </w:rPr>
      </w:pPr>
    </w:p>
    <w:p w:rsidR="00FE0A88" w:rsidRDefault="00FE0A88" w:rsidP="00FF53D5">
      <w:pPr>
        <w:jc w:val="both"/>
        <w:rPr>
          <w:sz w:val="26"/>
          <w:szCs w:val="26"/>
        </w:rPr>
      </w:pPr>
    </w:p>
    <w:p w:rsidR="00FF53D5" w:rsidRPr="00A90EB5" w:rsidRDefault="00DA5AA2" w:rsidP="00FF53D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FF53D5" w:rsidRPr="00A90EB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FF53D5" w:rsidRPr="00A90EB5">
        <w:rPr>
          <w:sz w:val="26"/>
          <w:szCs w:val="26"/>
        </w:rPr>
        <w:t xml:space="preserve"> Ербогаченского</w:t>
      </w:r>
    </w:p>
    <w:p w:rsidR="00B640D4" w:rsidRPr="00A90EB5" w:rsidRDefault="00FF53D5" w:rsidP="00FE0A88">
      <w:pPr>
        <w:jc w:val="both"/>
        <w:rPr>
          <w:sz w:val="26"/>
          <w:szCs w:val="26"/>
        </w:rPr>
      </w:pPr>
      <w:r w:rsidRPr="00A90EB5">
        <w:rPr>
          <w:sz w:val="26"/>
          <w:szCs w:val="26"/>
        </w:rPr>
        <w:t xml:space="preserve">муниципального образования                                    </w:t>
      </w:r>
      <w:r w:rsidR="00DA5AA2">
        <w:rPr>
          <w:sz w:val="26"/>
          <w:szCs w:val="26"/>
        </w:rPr>
        <w:t>Е.Н.</w:t>
      </w:r>
      <w:r w:rsidR="00FE0A88">
        <w:rPr>
          <w:sz w:val="26"/>
          <w:szCs w:val="26"/>
        </w:rPr>
        <w:t xml:space="preserve"> </w:t>
      </w:r>
      <w:r w:rsidR="00DA5AA2">
        <w:rPr>
          <w:sz w:val="26"/>
          <w:szCs w:val="26"/>
        </w:rPr>
        <w:t>Дроздова</w:t>
      </w:r>
      <w:bookmarkStart w:id="1" w:name="_GoBack"/>
      <w:bookmarkEnd w:id="1"/>
    </w:p>
    <w:sectPr w:rsidR="00B640D4" w:rsidRPr="00A9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8BB"/>
    <w:multiLevelType w:val="hybridMultilevel"/>
    <w:tmpl w:val="71F671D8"/>
    <w:lvl w:ilvl="0" w:tplc="F2D8D072">
      <w:start w:val="1"/>
      <w:numFmt w:val="decimal"/>
      <w:lvlText w:val="%1)"/>
      <w:lvlJc w:val="left"/>
      <w:pPr>
        <w:ind w:left="1080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D05813"/>
    <w:multiLevelType w:val="hybridMultilevel"/>
    <w:tmpl w:val="803C03BA"/>
    <w:lvl w:ilvl="0" w:tplc="4190B210">
      <w:start w:val="1"/>
      <w:numFmt w:val="decimal"/>
      <w:lvlText w:val="%1."/>
      <w:lvlJc w:val="left"/>
      <w:pPr>
        <w:ind w:left="2126" w:hanging="12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7A"/>
    <w:rsid w:val="000367D1"/>
    <w:rsid w:val="00103D41"/>
    <w:rsid w:val="00146322"/>
    <w:rsid w:val="002356B5"/>
    <w:rsid w:val="00372263"/>
    <w:rsid w:val="004309E9"/>
    <w:rsid w:val="004D0A21"/>
    <w:rsid w:val="0050010F"/>
    <w:rsid w:val="005B7CF7"/>
    <w:rsid w:val="008D550F"/>
    <w:rsid w:val="009231F0"/>
    <w:rsid w:val="009B2331"/>
    <w:rsid w:val="00A90EB5"/>
    <w:rsid w:val="00B640D4"/>
    <w:rsid w:val="00B8462B"/>
    <w:rsid w:val="00CF7530"/>
    <w:rsid w:val="00DA5AA2"/>
    <w:rsid w:val="00EF7D24"/>
    <w:rsid w:val="00FC1506"/>
    <w:rsid w:val="00FE0A88"/>
    <w:rsid w:val="00FF1C58"/>
    <w:rsid w:val="00FF367A"/>
    <w:rsid w:val="00FF53D5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6C7D"/>
  <w15:docId w15:val="{36E030B0-3AF7-4BA4-896A-416518B5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A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A2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semiHidden/>
    <w:rsid w:val="002356B5"/>
    <w:pPr>
      <w:autoSpaceDE w:val="0"/>
      <w:autoSpaceDN w:val="0"/>
      <w:adjustRightInd w:val="0"/>
      <w:ind w:firstLine="540"/>
      <w:jc w:val="center"/>
      <w:outlineLvl w:val="0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2356B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CF7530"/>
    <w:pPr>
      <w:ind w:left="720"/>
      <w:contextualSpacing/>
    </w:pPr>
  </w:style>
  <w:style w:type="paragraph" w:styleId="a8">
    <w:name w:val="No Spacing"/>
    <w:uiPriority w:val="99"/>
    <w:qFormat/>
    <w:rsid w:val="00103D4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9">
    <w:name w:val="Table Grid"/>
    <w:basedOn w:val="a1"/>
    <w:uiPriority w:val="59"/>
    <w:rsid w:val="005001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605A6-3DA8-4F38-A4B4-06CDA5145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ЕгМО 1</dc:creator>
  <cp:keywords/>
  <dc:description/>
  <cp:lastModifiedBy>Griha</cp:lastModifiedBy>
  <cp:revision>19</cp:revision>
  <cp:lastPrinted>2016-03-14T03:01:00Z</cp:lastPrinted>
  <dcterms:created xsi:type="dcterms:W3CDTF">2013-10-23T05:18:00Z</dcterms:created>
  <dcterms:modified xsi:type="dcterms:W3CDTF">2016-03-15T09:29:00Z</dcterms:modified>
</cp:coreProperties>
</file>