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136ED" w14:textId="77777777" w:rsidR="00682A2F" w:rsidRDefault="00682A2F" w:rsidP="00682A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Экспертное заключение</w:t>
      </w:r>
    </w:p>
    <w:p w14:paraId="3DB50F6B" w14:textId="77777777" w:rsidR="00682A2F" w:rsidRDefault="00682A2F" w:rsidP="00682A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расчету тарифов МУП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Катангская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ТЭК» на техническую воду </w:t>
      </w:r>
    </w:p>
    <w:p w14:paraId="661D563C" w14:textId="53099F1C" w:rsidR="00682A2F" w:rsidRDefault="00682A2F" w:rsidP="00682A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потребителей Ербогаченского МО на 2021 </w:t>
      </w:r>
      <w:r w:rsidR="00DF5635">
        <w:rPr>
          <w:rFonts w:ascii="Times New Roman" w:hAnsi="Times New Roman" w:cs="Times New Roman"/>
          <w:b/>
          <w:sz w:val="28"/>
          <w:szCs w:val="28"/>
        </w:rPr>
        <w:t xml:space="preserve">– 2022 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="00DF5635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E8217E3" w14:textId="77777777" w:rsidR="00682A2F" w:rsidRDefault="00682A2F" w:rsidP="00682A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DB1C02" w14:textId="77777777" w:rsidR="00682A2F" w:rsidRDefault="00682A2F" w:rsidP="00682A2F">
      <w:pPr>
        <w:pStyle w:val="a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Основание экспертизы</w:t>
      </w:r>
    </w:p>
    <w:p w14:paraId="03CE4994" w14:textId="77777777" w:rsidR="00682A2F" w:rsidRDefault="00682A2F" w:rsidP="00682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E965DF" w14:textId="77777777" w:rsidR="00682A2F" w:rsidRDefault="00682A2F" w:rsidP="00682A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7 декабря 2011 года № 416-ФЗ «О водоснабжении и водоотведении»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ФЗ № 416)</w:t>
      </w:r>
      <w:r>
        <w:rPr>
          <w:rFonts w:ascii="Times New Roman" w:hAnsi="Times New Roman" w:cs="Times New Roman"/>
          <w:sz w:val="28"/>
          <w:szCs w:val="28"/>
        </w:rPr>
        <w:t xml:space="preserve">, Основами ценообразования в сфере водоснабжения и водоотведения (далее –Основы ценообразования) и Правилами регулирования тарифов в сфере водоснабжения и водоотведения (далее – Правила), утвержденными постановлением Правительства РФ от 13 мая 2013 года № 406 «О государственном регулировании тарифов в сфере водоснабжения и водоотведения» (далее – постановление Правительства № 406), Законом Иркутской области от 6 ноября 2012 года № 114-ОЗ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наделении органов местного самоуправления отдельными областными государственными полномочиями в сфере водоснабжения и водоотведения» (далее – Закон № 114-ОЗ) открыто дело об установлении </w:t>
      </w:r>
      <w:bookmarkStart w:id="0" w:name="OLE_LINK58"/>
      <w:bookmarkStart w:id="1" w:name="OLE_LINK5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тарифов </w:t>
      </w:r>
      <w:bookmarkStart w:id="2" w:name="OLE_LINK57"/>
      <w:bookmarkStart w:id="3" w:name="OLE_LINK56"/>
      <w:bookmarkStart w:id="4" w:name="OLE_LINK5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техническую воду </w:t>
      </w:r>
      <w:bookmarkEnd w:id="0"/>
      <w:bookmarkEnd w:id="1"/>
      <w:bookmarkEnd w:id="2"/>
      <w:bookmarkEnd w:id="3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методом экономически обоснованных расходов(затрат) в отношении МУП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Катангская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ТЭК» на 2021г.</w:t>
      </w:r>
    </w:p>
    <w:p w14:paraId="63F5CAD7" w14:textId="77777777" w:rsidR="00682A2F" w:rsidRDefault="00682A2F" w:rsidP="00682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 25 Правил проведена экспертиза предложений об установлении тарифов в части обоснованности расходов, учтенных при расчете тарифов, корректности определения параметров расчета тарифов.</w:t>
      </w:r>
    </w:p>
    <w:p w14:paraId="67738819" w14:textId="77777777" w:rsidR="00682A2F" w:rsidRDefault="00682A2F" w:rsidP="00682A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анализе представленных материалов, эксперт руководствовался основными принципами государственного регулирования тарифов, предусмотренными действующим законодательством: </w:t>
      </w:r>
    </w:p>
    <w:p w14:paraId="563919CC" w14:textId="77777777" w:rsidR="00682A2F" w:rsidRDefault="00682A2F" w:rsidP="00682A2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Налоговый кодекс РФ;</w:t>
      </w:r>
    </w:p>
    <w:p w14:paraId="679F8478" w14:textId="77777777" w:rsidR="00682A2F" w:rsidRDefault="00682A2F" w:rsidP="00682A2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ФЗ № 416;</w:t>
      </w:r>
    </w:p>
    <w:p w14:paraId="6DA9D5DE" w14:textId="77777777" w:rsidR="00682A2F" w:rsidRDefault="00682A2F" w:rsidP="00682A2F">
      <w:pPr>
        <w:pStyle w:val="a3"/>
        <w:widowControl w:val="0"/>
        <w:numPr>
          <w:ilvl w:val="1"/>
          <w:numId w:val="10"/>
        </w:numPr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№ 406;</w:t>
      </w:r>
    </w:p>
    <w:p w14:paraId="277EA388" w14:textId="77777777" w:rsidR="00682A2F" w:rsidRDefault="00682A2F" w:rsidP="00682A2F">
      <w:pPr>
        <w:pStyle w:val="a3"/>
        <w:widowControl w:val="0"/>
        <w:numPr>
          <w:ilvl w:val="0"/>
          <w:numId w:val="10"/>
        </w:numPr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ФСТ России от 27 декабря 2013 года № 1746-э «Об утверждении методических указаний по расчету регулируемых тарифов в сфере водоснабжения и водоотведения» (далее – Методические указания);</w:t>
      </w:r>
    </w:p>
    <w:p w14:paraId="405451E0" w14:textId="77777777" w:rsidR="00682A2F" w:rsidRDefault="00682A2F" w:rsidP="00682A2F">
      <w:pPr>
        <w:pStyle w:val="a3"/>
        <w:widowControl w:val="0"/>
        <w:numPr>
          <w:ilvl w:val="0"/>
          <w:numId w:val="10"/>
        </w:numPr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№ 114-ОЗ;</w:t>
      </w:r>
    </w:p>
    <w:p w14:paraId="7DD5E46D" w14:textId="77777777" w:rsidR="00682A2F" w:rsidRDefault="00682A2F" w:rsidP="00682A2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Сценарные условия, основные параметры прогноза социально-экономического развития Российской Федерации и прогнозируемые изменения цен (тарифов) на товары, услуги хозяйствующих субъектов, осуществляющих регулируемые виды деятельности в инфраструктурном секторе на 2020 год и на плановый период 2021 и 2022 годов, утвержденные Минэкономразвития России (далее – прогноз Минэкономразвития);</w:t>
      </w:r>
    </w:p>
    <w:p w14:paraId="11A91293" w14:textId="77777777" w:rsidR="00682A2F" w:rsidRDefault="00682A2F" w:rsidP="00682A2F">
      <w:pPr>
        <w:pStyle w:val="a3"/>
        <w:widowControl w:val="0"/>
        <w:numPr>
          <w:ilvl w:val="0"/>
          <w:numId w:val="10"/>
        </w:numPr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нормативные правовые акты в сфере регулирования тарифов в сфере водоснабжения и водоотведения.</w:t>
      </w:r>
    </w:p>
    <w:p w14:paraId="1E3A5750" w14:textId="77777777" w:rsidR="00682A2F" w:rsidRDefault="00682A2F" w:rsidP="00682A2F">
      <w:pPr>
        <w:pStyle w:val="a3"/>
        <w:widowControl w:val="0"/>
        <w:spacing w:after="0" w:line="240" w:lineRule="auto"/>
        <w:ind w:left="709"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345D99" w14:textId="77777777" w:rsidR="00682A2F" w:rsidRDefault="00682A2F" w:rsidP="00682A2F">
      <w:pPr>
        <w:pStyle w:val="a3"/>
        <w:widowControl w:val="0"/>
        <w:numPr>
          <w:ilvl w:val="0"/>
          <w:numId w:val="9"/>
        </w:num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и цель экспертизы</w:t>
      </w:r>
    </w:p>
    <w:p w14:paraId="56F77FA3" w14:textId="77777777" w:rsidR="00682A2F" w:rsidRDefault="00682A2F" w:rsidP="00682A2F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E86DDF" w14:textId="4F8CCDF6" w:rsidR="00682A2F" w:rsidRDefault="00682A2F" w:rsidP="00682A2F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 проводилась с целью определения тарифов на техническую воду МУП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Катангская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ТЭК» для потребителей Ербогаченского МО на 2021</w:t>
      </w:r>
      <w:r w:rsidR="00DF5635">
        <w:rPr>
          <w:rFonts w:ascii="Times New Roman" w:eastAsia="Times New Roman" w:hAnsi="Times New Roman" w:cs="Times New Roman"/>
          <w:sz w:val="28"/>
          <w:szCs w:val="28"/>
          <w:lang w:eastAsia="ru-RU"/>
        </w:rPr>
        <w:t>-2022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42CC062A" w14:textId="77777777" w:rsidR="00682A2F" w:rsidRDefault="00682A2F" w:rsidP="00682A2F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настоящей экспертизы являются обосновывающие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расчетные материалы, определяющее размер тарифов в сфере холодного водоснабжения, представленные для проведения экспертизы.</w:t>
      </w:r>
    </w:p>
    <w:p w14:paraId="2815405E" w14:textId="77777777" w:rsidR="00682A2F" w:rsidRDefault="00682A2F" w:rsidP="00682A2F">
      <w:pPr>
        <w:spacing w:after="8" w:line="244" w:lineRule="auto"/>
        <w:ind w:left="14" w:right="50" w:firstLine="5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по холодному водоснабжению по территории Ербогаченского муниципального образования Предприятие осуществляет на основании Устава, Постановления администрации муниципального образования «Катангский район» от 01.06.2020 г. № 243-п «О закреплении муниципального имущества на праве хозяйственного ведения за МУП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Катангская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ТЭК».    </w:t>
      </w:r>
    </w:p>
    <w:p w14:paraId="52531816" w14:textId="77777777" w:rsidR="00682A2F" w:rsidRDefault="00682A2F" w:rsidP="00682A2F">
      <w:pPr>
        <w:spacing w:after="8" w:line="244" w:lineRule="auto"/>
        <w:ind w:left="14" w:right="50" w:firstLine="2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вышеуказанному постановлению предприятию переданы на праве хозяйственного ведения водозабор, расположенный по адресу: с. Ербогачен, ул. 40 лет Победы, 2 на данном водозаборе осуществляется добыча подземных вод и отпуск питьевой воды населению, а также водозабор по адресу ул. Строителей, 22  на данном водозаборе планируется добыча подземных вод  и отпуск технической воды населению и прочим потребителям.</w:t>
      </w:r>
    </w:p>
    <w:p w14:paraId="58CFD7D6" w14:textId="77777777" w:rsidR="00682A2F" w:rsidRDefault="00682A2F" w:rsidP="00682A2F">
      <w:pPr>
        <w:pStyle w:val="a3"/>
        <w:widowControl w:val="0"/>
        <w:numPr>
          <w:ilvl w:val="0"/>
          <w:numId w:val="9"/>
        </w:num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Направления работ по экспертизе</w:t>
      </w:r>
    </w:p>
    <w:p w14:paraId="38981066" w14:textId="77777777" w:rsidR="00682A2F" w:rsidRDefault="00682A2F" w:rsidP="00682A2F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B9E2DC" w14:textId="77777777" w:rsidR="00682A2F" w:rsidRDefault="00682A2F" w:rsidP="00682A2F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 </w:t>
      </w:r>
      <w:bookmarkStart w:id="5" w:name="OLE_LINK12"/>
      <w:bookmarkStart w:id="6" w:name="OLE_LINK1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экономической обоснованности расходов по отдельным статьям (группам расходов) и обоснованности расчета объема отпуска товаров, работ, услуг</w:t>
      </w:r>
      <w:bookmarkEnd w:id="5"/>
      <w:bookmarkEnd w:id="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40E88A" w14:textId="77777777" w:rsidR="00682A2F" w:rsidRDefault="00682A2F" w:rsidP="00682A2F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 Анализ экономической обоснованности величины прибыли, необходимой для эффективного функционирования МУП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Катангская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ТЭК»;</w:t>
      </w:r>
    </w:p>
    <w:p w14:paraId="4F25CF12" w14:textId="77777777" w:rsidR="00682A2F" w:rsidRDefault="00682A2F" w:rsidP="00682A2F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 Обоснование причин и ссылки на правовые нормы, на основании которых эксперт принимает решение об исключении из расчета тарифов экономически не обоснованных расходов, учтенных МУП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Катангская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ТЭК» в предложении об установлении тарифов.</w:t>
      </w:r>
    </w:p>
    <w:p w14:paraId="7885D6AD" w14:textId="77777777" w:rsidR="00682A2F" w:rsidRDefault="00682A2F" w:rsidP="00682A2F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89B5B1" w14:textId="77777777" w:rsidR="00682A2F" w:rsidRDefault="00682A2F" w:rsidP="00682A2F">
      <w:pPr>
        <w:pStyle w:val="a3"/>
        <w:widowControl w:val="0"/>
        <w:numPr>
          <w:ilvl w:val="0"/>
          <w:numId w:val="9"/>
        </w:num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7" w:name="OLE_LINK10"/>
      <w:bookmarkStart w:id="8" w:name="OLE_LINK9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Достоверность данных, приведенных </w:t>
      </w:r>
      <w:bookmarkEnd w:id="7"/>
      <w:bookmarkEnd w:id="8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обоснование тарифов на услуги в сфере холодного водоснабжения МУП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Катангская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ТЭК»</w:t>
      </w:r>
    </w:p>
    <w:p w14:paraId="5B0C111B" w14:textId="77777777" w:rsidR="00682A2F" w:rsidRDefault="00682A2F" w:rsidP="00682A2F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F90F6C" w14:textId="77777777" w:rsidR="00682A2F" w:rsidRDefault="00682A2F" w:rsidP="00682A2F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целом, представленные материалы можно считать достоверными. Достоверность данных, приведенных в приложениях об установлении тарифов на техническую воду, подтверждена личной подписью директора, печатью организации, а также первичной документацией.</w:t>
      </w:r>
    </w:p>
    <w:p w14:paraId="05D1A18B" w14:textId="77777777" w:rsidR="00682A2F" w:rsidRDefault="00682A2F" w:rsidP="00682A2F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2EF5FC" w14:textId="77777777" w:rsidR="00682A2F" w:rsidRDefault="00682A2F" w:rsidP="00682A2F">
      <w:pPr>
        <w:pStyle w:val="a3"/>
        <w:widowControl w:val="0"/>
        <w:numPr>
          <w:ilvl w:val="0"/>
          <w:numId w:val="9"/>
        </w:num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экономической обоснованности расходов по отдельным статьям (группам расходов) и обоснованности расчета объема отпуска товаров, работ, услуг</w:t>
      </w:r>
    </w:p>
    <w:p w14:paraId="629FAFFE" w14:textId="77777777" w:rsidR="00682A2F" w:rsidRDefault="00682A2F" w:rsidP="00682A2F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2F8F3F" w14:textId="77777777" w:rsidR="00682A2F" w:rsidRDefault="00682A2F" w:rsidP="00682A2F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 необходимой валовой выручки МУП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Катангская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ТЭК», определена в соответствии с классификацией расходов, определенной Основами ценообразования.</w:t>
      </w:r>
    </w:p>
    <w:p w14:paraId="729733E8" w14:textId="40A226EA" w:rsidR="00682A2F" w:rsidRDefault="00682A2F" w:rsidP="00682A2F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предложению предприятия необходимая валовая выручка составила –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214,2 тыс. руб.:</w:t>
      </w:r>
    </w:p>
    <w:p w14:paraId="2DAF4B2F" w14:textId="77777777" w:rsidR="00682A2F" w:rsidRDefault="00682A2F" w:rsidP="00682A2F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Производственные расходы – 214,2 тыс.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заявлены предприятием для установления тарифа расчетным путем, в том числе </w:t>
      </w:r>
      <w:r>
        <w:rPr>
          <w:rFonts w:ascii="Times New Roman" w:hAnsi="Times New Roman" w:cs="Times New Roman"/>
          <w:sz w:val="28"/>
          <w:szCs w:val="28"/>
        </w:rPr>
        <w:t xml:space="preserve">расходы на оплату труда и отчисления на социальные нужды основного производственного персонала в сумме 161,1 тыс. руб. Численность основного производственного персонала </w:t>
      </w:r>
      <w:r>
        <w:rPr>
          <w:rFonts w:ascii="Times New Roman" w:hAnsi="Times New Roman" w:cs="Times New Roman"/>
          <w:sz w:val="28"/>
          <w:szCs w:val="28"/>
        </w:rPr>
        <w:lastRenderedPageBreak/>
        <w:t>заявлена в количестве 0,33 штатных единицы (среднемесячная оплата труда – 40690,1 руб.)</w:t>
      </w:r>
    </w:p>
    <w:p w14:paraId="38E42650" w14:textId="77777777" w:rsidR="00682A2F" w:rsidRDefault="00682A2F" w:rsidP="00682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 мнению эксперта, заявленные расходы могут быть приняты в полном объеме</w:t>
      </w:r>
    </w:p>
    <w:p w14:paraId="239E958B" w14:textId="77777777" w:rsidR="00682A2F" w:rsidRDefault="00682A2F" w:rsidP="00682A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заявлены прочие производственные расходы в сумме 3,8 тыс. руб., которые также можно принять в полном объеме.</w:t>
      </w:r>
    </w:p>
    <w:p w14:paraId="15DBBE1B" w14:textId="77777777" w:rsidR="00682A2F" w:rsidRDefault="00682A2F" w:rsidP="00682A2F">
      <w:pPr>
        <w:pStyle w:val="a3"/>
        <w:widowControl w:val="0"/>
        <w:numPr>
          <w:ilvl w:val="0"/>
          <w:numId w:val="11"/>
        </w:num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Расходы на электрическую энергию и мощность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 тыс. руб.</w:t>
      </w:r>
    </w:p>
    <w:p w14:paraId="2A18C5A9" w14:textId="77777777" w:rsidR="00682A2F" w:rsidRDefault="00682A2F" w:rsidP="00682A2F">
      <w:pPr>
        <w:pStyle w:val="a3"/>
        <w:widowControl w:val="0"/>
        <w:numPr>
          <w:ilvl w:val="0"/>
          <w:numId w:val="11"/>
        </w:numPr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Расходы на оплату труда товаров (услуг, работ), приобретаемых у других организаций, осуществляющих регулируемые виды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расходы на тепловую энергию -0 тыс. руб.</w:t>
      </w:r>
    </w:p>
    <w:p w14:paraId="1363B28C" w14:textId="77777777" w:rsidR="00682A2F" w:rsidRDefault="00682A2F" w:rsidP="00682A2F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Расходы на уплату налогов, сборов и других обязательных платежей,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водный налог – 0 тыс. руб.</w:t>
      </w:r>
    </w:p>
    <w:p w14:paraId="72C569A4" w14:textId="36FDD776" w:rsidR="00682A2F" w:rsidRDefault="00682A2F" w:rsidP="00682A2F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проведенной экспертизы, текущие расходы МУП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Катангская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ТЭК» могут быть приняты в состав НВВ на 2021</w:t>
      </w:r>
      <w:r w:rsidR="00360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в полном объеме.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p w14:paraId="1A72AF0B" w14:textId="77777777" w:rsidR="00682A2F" w:rsidRDefault="00682A2F" w:rsidP="00E467A5">
      <w:pPr>
        <w:spacing w:after="15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 объема отпуска услуг МУП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Катангская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ТЭК»</w:t>
      </w:r>
    </w:p>
    <w:p w14:paraId="3CB1F337" w14:textId="4EB2F0E2" w:rsidR="00682A2F" w:rsidRDefault="00682A2F" w:rsidP="00682A2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Предприятие осуществляет деятельность</w:t>
      </w:r>
      <w:r w:rsidR="002F1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услуг водоснабжения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июня 2020 года. Данные о фактическом объеме поднятой технической воды за последний отчетный год и динамика за последние 3 года отсутствуют.</w:t>
      </w:r>
    </w:p>
    <w:p w14:paraId="6924C709" w14:textId="0AE365BC" w:rsidR="00682A2F" w:rsidRDefault="00682A2F" w:rsidP="00682A2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поднятой (отпущенной) воды, предложенный Предприятием, может быть принят экспертом</w:t>
      </w:r>
      <w:r w:rsidR="00360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полно</w:t>
      </w:r>
      <w:bookmarkStart w:id="9" w:name="_GoBack"/>
      <w:bookmarkEnd w:id="9"/>
      <w:r w:rsidR="00360F48">
        <w:rPr>
          <w:rFonts w:ascii="Times New Roman" w:eastAsia="Times New Roman" w:hAnsi="Times New Roman" w:cs="Times New Roman"/>
          <w:sz w:val="28"/>
          <w:szCs w:val="28"/>
          <w:lang w:eastAsia="ru-RU"/>
        </w:rPr>
        <w:t>м объеме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2F1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объема поднятой (отпущенной) воды для нужд летнего водопровода на период 122 дня (4 месяца</w:t>
      </w:r>
      <w:r w:rsidR="002F15B3">
        <w:rPr>
          <w:rFonts w:ascii="Times New Roman" w:eastAsia="Times New Roman" w:hAnsi="Times New Roman" w:cs="Times New Roman"/>
          <w:sz w:val="28"/>
          <w:szCs w:val="28"/>
          <w:lang w:eastAsia="ru-RU"/>
        </w:rPr>
        <w:t>), осуществлен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приказом Министерства жилищной политики, энергетики и транспорта Иркутской области от 31.05.2013 г. № 27-мр)</w:t>
      </w:r>
      <w:r w:rsidR="002F15B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составляет 3 218,4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куб.м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E6C3B1" w14:textId="77777777" w:rsidR="00682A2F" w:rsidRDefault="00682A2F" w:rsidP="00682A2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185686" w14:textId="062D8B69" w:rsidR="00CD59F9" w:rsidRDefault="00CD59F9" w:rsidP="00CD59F9">
      <w:pPr>
        <w:pStyle w:val="a3"/>
        <w:widowControl w:val="0"/>
        <w:numPr>
          <w:ilvl w:val="0"/>
          <w:numId w:val="5"/>
        </w:num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5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Сравнительный анализ необходимой валовой выручки, в том числе расходов по отдельным статьям (группам расходов), прибыли регулируемой организации и их величины </w:t>
      </w:r>
      <w:bookmarkStart w:id="10" w:name="OLE_LINK53"/>
      <w:bookmarkStart w:id="11" w:name="OLE_LINK54"/>
      <w:r w:rsidRPr="00CD5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отношению к </w:t>
      </w:r>
      <w:bookmarkEnd w:id="10"/>
      <w:bookmarkEnd w:id="11"/>
      <w:r w:rsidR="00754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расчету эксперта</w:t>
      </w:r>
    </w:p>
    <w:p w14:paraId="15BC42B3" w14:textId="77777777" w:rsidR="004A67B6" w:rsidRDefault="004A67B6" w:rsidP="004A67B6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35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8"/>
        <w:gridCol w:w="3120"/>
        <w:gridCol w:w="1417"/>
        <w:gridCol w:w="1701"/>
        <w:gridCol w:w="1701"/>
        <w:gridCol w:w="1701"/>
        <w:gridCol w:w="8"/>
      </w:tblGrid>
      <w:tr w:rsidR="00231C2B" w:rsidRPr="00451887" w14:paraId="67FFF321" w14:textId="5604CB15" w:rsidTr="00753A6D">
        <w:trPr>
          <w:gridAfter w:val="1"/>
          <w:wAfter w:w="8" w:type="dxa"/>
          <w:trHeight w:val="1641"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95B4" w14:textId="77777777" w:rsidR="00231C2B" w:rsidRPr="008476C9" w:rsidRDefault="00231C2B" w:rsidP="00231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21F0" w14:textId="77777777" w:rsidR="00231C2B" w:rsidRPr="008476C9" w:rsidRDefault="00231C2B" w:rsidP="00231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BE4C" w14:textId="77777777" w:rsidR="00231C2B" w:rsidRPr="008476C9" w:rsidRDefault="00231C2B" w:rsidP="00231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  <w:r w:rsidRPr="008476C9">
              <w:rPr>
                <w:rFonts w:ascii="Times New Roman" w:hAnsi="Times New Roman" w:cs="Times New Roman"/>
                <w:sz w:val="20"/>
                <w:szCs w:val="20"/>
              </w:rPr>
              <w:br/>
              <w:t>измерений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9E54" w14:textId="37823ABC" w:rsidR="00231C2B" w:rsidRPr="008476C9" w:rsidRDefault="00231C2B" w:rsidP="00231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 xml:space="preserve">План МУП </w:t>
            </w:r>
            <w:proofErr w:type="spellStart"/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Катангская</w:t>
            </w:r>
            <w:proofErr w:type="spellEnd"/>
            <w:r w:rsidRPr="008476C9">
              <w:rPr>
                <w:rFonts w:ascii="Times New Roman" w:hAnsi="Times New Roman" w:cs="Times New Roman"/>
                <w:sz w:val="20"/>
                <w:szCs w:val="20"/>
              </w:rPr>
              <w:t xml:space="preserve"> ТЭК на 2021 год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ез учета НДС)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5E83D" w14:textId="44E2C8C9" w:rsidR="00231C2B" w:rsidRPr="008476C9" w:rsidRDefault="0025124C" w:rsidP="00231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 xml:space="preserve">План МУП </w:t>
            </w:r>
            <w:proofErr w:type="spellStart"/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Катангская</w:t>
            </w:r>
            <w:proofErr w:type="spellEnd"/>
            <w:r w:rsidRPr="008476C9">
              <w:rPr>
                <w:rFonts w:ascii="Times New Roman" w:hAnsi="Times New Roman" w:cs="Times New Roman"/>
                <w:sz w:val="20"/>
                <w:szCs w:val="20"/>
              </w:rPr>
              <w:t xml:space="preserve"> ТЭК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ез учета НДС)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BE19" w14:textId="38C77A4E" w:rsidR="00231C2B" w:rsidRPr="008476C9" w:rsidRDefault="0025124C" w:rsidP="00231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Предложение эксперта</w:t>
            </w:r>
          </w:p>
        </w:tc>
      </w:tr>
      <w:tr w:rsidR="00E467A5" w:rsidRPr="00451887" w14:paraId="5771AC31" w14:textId="585C73E9" w:rsidTr="001B19EB">
        <w:trPr>
          <w:gridAfter w:val="1"/>
          <w:wAfter w:w="8" w:type="dxa"/>
          <w:trHeight w:val="29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367E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6322" w14:textId="689C3049" w:rsidR="00E467A5" w:rsidRPr="008476C9" w:rsidRDefault="00E467A5" w:rsidP="00E467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поднятой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технической</w:t>
            </w: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BD48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куб. м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6D6B" w14:textId="6515D5FD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3 218,4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3B197" w14:textId="4EE2393B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3 218,4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9FA3" w14:textId="1BEE534A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3 218,4</w:t>
            </w:r>
          </w:p>
        </w:tc>
      </w:tr>
      <w:tr w:rsidR="00E467A5" w:rsidRPr="00451887" w14:paraId="3568457B" w14:textId="041422EF" w:rsidTr="001B19EB">
        <w:trPr>
          <w:gridAfter w:val="1"/>
          <w:wAfter w:w="8" w:type="dxa"/>
          <w:trHeight w:val="44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C385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987C" w14:textId="77777777" w:rsidR="00E467A5" w:rsidRPr="008476C9" w:rsidRDefault="00E467A5" w:rsidP="00E46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Объем реализации воды всего,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BEB6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куб. м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B556" w14:textId="2BC22501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4AB67" w14:textId="57BA623A" w:rsidR="00E467A5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E1E6" w14:textId="4971BB7A" w:rsidR="00E467A5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3 218,4</w:t>
            </w:r>
          </w:p>
        </w:tc>
      </w:tr>
      <w:tr w:rsidR="00231C2B" w:rsidRPr="00451887" w14:paraId="3056D2E7" w14:textId="1EC2FB70" w:rsidTr="00DE1F74">
        <w:trPr>
          <w:gridAfter w:val="1"/>
          <w:wAfter w:w="8" w:type="dxa"/>
          <w:trHeight w:val="3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5566" w14:textId="77777777" w:rsidR="00231C2B" w:rsidRPr="008476C9" w:rsidRDefault="00231C2B" w:rsidP="00231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2276" w14:textId="05C0D245" w:rsidR="00231C2B" w:rsidRPr="008476C9" w:rsidRDefault="00231C2B" w:rsidP="00231C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нужд летнего водопровода (население)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052D" w14:textId="77777777" w:rsidR="00231C2B" w:rsidRPr="008476C9" w:rsidRDefault="00231C2B" w:rsidP="00231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куб. м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B5391" w14:textId="4C62B201" w:rsidR="00231C2B" w:rsidRPr="008476C9" w:rsidRDefault="00231C2B" w:rsidP="00231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4B29" w14:textId="24572416" w:rsidR="00231C2B" w:rsidRDefault="00231C2B" w:rsidP="00231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CB15" w14:textId="635E1B63" w:rsidR="00231C2B" w:rsidRDefault="00E467A5" w:rsidP="00231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3 218,4</w:t>
            </w:r>
          </w:p>
        </w:tc>
      </w:tr>
      <w:tr w:rsidR="0025124C" w:rsidRPr="00451887" w14:paraId="6471562A" w14:textId="7D2B7A62" w:rsidTr="00425EEF">
        <w:trPr>
          <w:trHeight w:val="300"/>
        </w:trPr>
        <w:tc>
          <w:tcPr>
            <w:tcW w:w="10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01924" w14:textId="395FC4D6" w:rsidR="0025124C" w:rsidRPr="0025124C" w:rsidRDefault="0025124C" w:rsidP="00231C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24C">
              <w:rPr>
                <w:rFonts w:ascii="Times New Roman" w:hAnsi="Times New Roman" w:cs="Times New Roman"/>
                <w:b/>
                <w:sz w:val="20"/>
                <w:szCs w:val="20"/>
              </w:rPr>
              <w:t>Расчет необходимой валовой выручки:</w:t>
            </w:r>
          </w:p>
        </w:tc>
      </w:tr>
      <w:tr w:rsidR="00231C2B" w:rsidRPr="00451887" w14:paraId="2019D2FE" w14:textId="2288D9CD" w:rsidTr="00797C08">
        <w:trPr>
          <w:gridAfter w:val="1"/>
          <w:wAfter w:w="8" w:type="dxa"/>
          <w:trHeight w:val="3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EAE02" w14:textId="77777777" w:rsidR="00231C2B" w:rsidRPr="008476C9" w:rsidRDefault="00231C2B" w:rsidP="00231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64D22" w14:textId="755C737E" w:rsidR="00231C2B" w:rsidRDefault="00231C2B" w:rsidP="00231C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Является плательщиком НДС (да/нет)</w:t>
            </w:r>
          </w:p>
        </w:tc>
        <w:tc>
          <w:tcPr>
            <w:tcW w:w="65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8552D" w14:textId="45508D3C" w:rsidR="00231C2B" w:rsidRPr="008476C9" w:rsidRDefault="00231C2B" w:rsidP="00231C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</w:t>
            </w:r>
          </w:p>
        </w:tc>
      </w:tr>
      <w:tr w:rsidR="0025124C" w:rsidRPr="00451887" w14:paraId="46437114" w14:textId="77777777" w:rsidTr="008561CA">
        <w:trPr>
          <w:gridAfter w:val="1"/>
          <w:wAfter w:w="8" w:type="dxa"/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DAC47" w14:textId="77777777" w:rsidR="0025124C" w:rsidRPr="0025124C" w:rsidRDefault="0025124C" w:rsidP="00231C2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6EF25" w14:textId="013E2511" w:rsidR="0025124C" w:rsidRPr="0025124C" w:rsidRDefault="0025124C" w:rsidP="00231C2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5124C">
              <w:rPr>
                <w:rFonts w:ascii="Times New Roman" w:hAnsi="Times New Roman" w:cs="Times New Roman"/>
                <w:bCs/>
                <w:sz w:val="20"/>
                <w:szCs w:val="20"/>
              </w:rPr>
              <w:t>Индекс потребительских цен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11FA2" w14:textId="4820A32A" w:rsidR="0025124C" w:rsidRPr="0025124C" w:rsidRDefault="0025124C" w:rsidP="00231C2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73E61" w14:textId="77777777" w:rsidR="0025124C" w:rsidRPr="0025124C" w:rsidRDefault="0025124C" w:rsidP="00231C2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CF61" w14:textId="2E91077A" w:rsidR="0025124C" w:rsidRPr="0025124C" w:rsidRDefault="0025124C" w:rsidP="00231C2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824C" w14:textId="77777777" w:rsidR="0025124C" w:rsidRPr="0025124C" w:rsidRDefault="0025124C" w:rsidP="00231C2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467A5" w:rsidRPr="00451887" w14:paraId="0796BE3C" w14:textId="0329EF2C" w:rsidTr="00E50E02">
        <w:trPr>
          <w:gridAfter w:val="1"/>
          <w:wAfter w:w="8" w:type="dxa"/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86D0" w14:textId="55F38F4A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B3DA" w14:textId="77777777" w:rsidR="00E467A5" w:rsidRPr="008476C9" w:rsidRDefault="00E467A5" w:rsidP="00E467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Производственные 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8750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B15D4" w14:textId="2CFE014B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9C4A" w14:textId="4670A07C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91F95" w14:textId="52200CD7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214,2</w:t>
            </w:r>
          </w:p>
        </w:tc>
      </w:tr>
      <w:tr w:rsidR="00E467A5" w:rsidRPr="00451887" w14:paraId="48A6BF6B" w14:textId="10CD849B" w:rsidTr="00E50E02">
        <w:trPr>
          <w:gridAfter w:val="1"/>
          <w:wAfter w:w="8" w:type="dxa"/>
          <w:trHeight w:val="85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BB65" w14:textId="33FC5112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DE2FD" w14:textId="52177962" w:rsidR="00E467A5" w:rsidRPr="008476C9" w:rsidRDefault="00E467A5" w:rsidP="00E467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 на оплату труда и отчисления на социальные нужды основного производственного персонала, в том числе налоги и сборы с фонда оплаты труда</w:t>
            </w: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9E0D2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15E38" w14:textId="4F6F3748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5DB" w14:textId="69C9A211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E0E3" w14:textId="46578957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210,4</w:t>
            </w:r>
          </w:p>
        </w:tc>
      </w:tr>
      <w:tr w:rsidR="00E467A5" w:rsidRPr="00451887" w14:paraId="13E7E9CD" w14:textId="34142F3F" w:rsidTr="00E50E02">
        <w:trPr>
          <w:gridAfter w:val="1"/>
          <w:wAfter w:w="8" w:type="dxa"/>
          <w:trHeight w:val="53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4A22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C128" w14:textId="77777777" w:rsidR="00E467A5" w:rsidRPr="008476C9" w:rsidRDefault="00E467A5" w:rsidP="00E467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Фонд оплаты труда основного производственного персонала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0E53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5150E" w14:textId="08BAA2E5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CC59" w14:textId="775B4B07" w:rsidR="00E467A5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54202" w14:textId="5D61ABB9" w:rsidR="00E467A5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161,1</w:t>
            </w:r>
          </w:p>
        </w:tc>
      </w:tr>
      <w:tr w:rsidR="00E467A5" w:rsidRPr="00451887" w14:paraId="20A7FAE4" w14:textId="18A1EA18" w:rsidTr="00E50E02">
        <w:trPr>
          <w:gridAfter w:val="1"/>
          <w:wAfter w:w="8" w:type="dxa"/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21F5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8E98" w14:textId="77777777" w:rsidR="00E467A5" w:rsidRPr="008476C9" w:rsidRDefault="00E467A5" w:rsidP="00E46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Среднемесячная оплата труда основного производственного персонала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27D8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руб./мес.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3E2DA" w14:textId="7E126085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40690,1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882F5" w14:textId="045A381E" w:rsidR="00E467A5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40690,1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E6A5F" w14:textId="01ABBB1A" w:rsidR="00E467A5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40690,1</w:t>
            </w:r>
          </w:p>
        </w:tc>
      </w:tr>
      <w:tr w:rsidR="00E467A5" w:rsidRPr="00451887" w14:paraId="2610DE7F" w14:textId="56637535" w:rsidTr="00E50E02">
        <w:trPr>
          <w:gridAfter w:val="1"/>
          <w:wAfter w:w="8" w:type="dxa"/>
          <w:trHeight w:val="98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B1A7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2FAF" w14:textId="77777777" w:rsidR="00E467A5" w:rsidRPr="008476C9" w:rsidRDefault="00E467A5" w:rsidP="00E46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Численность (среднесписочная) основного производственного персонала, принятая для расчета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0226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2C504" w14:textId="099A3893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9859" w14:textId="14279205" w:rsidR="00E467A5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6305" w14:textId="06166A1E" w:rsidR="00E467A5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0,33</w:t>
            </w:r>
          </w:p>
        </w:tc>
      </w:tr>
      <w:tr w:rsidR="00E467A5" w:rsidRPr="00451887" w14:paraId="6838336D" w14:textId="17A79ED2" w:rsidTr="00E50E02">
        <w:trPr>
          <w:gridAfter w:val="1"/>
          <w:wAfter w:w="8" w:type="dxa"/>
          <w:trHeight w:val="9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7DB5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78536" w14:textId="77777777" w:rsidR="00E467A5" w:rsidRPr="008476C9" w:rsidRDefault="00E467A5" w:rsidP="00E46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Страховые взносы от оплаты труда основного производственного персонала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E3738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01024" w14:textId="2BD85C25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6E815" w14:textId="4D19895B" w:rsidR="00E467A5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9643" w14:textId="67EF350E" w:rsidR="00E467A5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</w:tr>
      <w:tr w:rsidR="00E467A5" w:rsidRPr="00451887" w14:paraId="27637BDB" w14:textId="3D85561E" w:rsidTr="00E50E02">
        <w:trPr>
          <w:gridAfter w:val="1"/>
          <w:wAfter w:w="8" w:type="dxa"/>
          <w:trHeight w:val="28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6220" w14:textId="2B0EBB94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574B" w14:textId="77777777" w:rsidR="00E467A5" w:rsidRPr="008476C9" w:rsidRDefault="00E467A5" w:rsidP="00E467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Прочие производственные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A0C8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D1167" w14:textId="3602CA31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D38A" w14:textId="67B74318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58534" w14:textId="67FD36F3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3,8</w:t>
            </w:r>
          </w:p>
        </w:tc>
      </w:tr>
      <w:tr w:rsidR="00E467A5" w:rsidRPr="00451887" w14:paraId="7AA988C6" w14:textId="69140098" w:rsidTr="00E50E02">
        <w:trPr>
          <w:gridAfter w:val="1"/>
          <w:wAfter w:w="8" w:type="dxa"/>
          <w:trHeight w:val="3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5399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F70A" w14:textId="26C4E47C" w:rsidR="00E467A5" w:rsidRPr="008476C9" w:rsidRDefault="00E467A5" w:rsidP="00E46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медосмотр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082E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31EF5" w14:textId="12F5F5DB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76B5" w14:textId="7C95E427" w:rsidR="00E467A5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A5DB" w14:textId="2D9F805B" w:rsidR="00E467A5" w:rsidRDefault="00E467A5" w:rsidP="00E46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</w:tr>
      <w:tr w:rsidR="00E467A5" w:rsidRPr="00451887" w14:paraId="7623F475" w14:textId="065285D9" w:rsidTr="00E50E02">
        <w:trPr>
          <w:gridAfter w:val="1"/>
          <w:wAfter w:w="8" w:type="dxa"/>
          <w:trHeight w:val="57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FD53" w14:textId="6A056796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FD58" w14:textId="77777777" w:rsidR="00E467A5" w:rsidRPr="008476C9" w:rsidRDefault="00E467A5" w:rsidP="00E467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Необходимая валовая выручка (без учета НДС)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BE88B" w14:textId="77777777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76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B5962" w14:textId="0172B2EC" w:rsidR="00E467A5" w:rsidRPr="008476C9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20B1" w14:textId="1D5EB6B6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58DA8" w14:textId="7317B613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214,2</w:t>
            </w:r>
          </w:p>
        </w:tc>
      </w:tr>
      <w:tr w:rsidR="00E467A5" w:rsidRPr="00451887" w14:paraId="2AAFBAE5" w14:textId="4F7825DF" w:rsidTr="00C402C4">
        <w:trPr>
          <w:gridAfter w:val="1"/>
          <w:wAfter w:w="8" w:type="dxa"/>
          <w:trHeight w:val="57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9D3AD" w14:textId="4E8C5D8D" w:rsidR="00E467A5" w:rsidRPr="00521CB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1C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A6C5A" w14:textId="58D79821" w:rsidR="00E467A5" w:rsidRPr="00521CB5" w:rsidRDefault="007F27E6" w:rsidP="00E467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Предлагаемый к утверждению т</w:t>
            </w:r>
            <w:r w:rsidR="00E467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ариф на техническую воду (без учета НДС) на 2021 г.</w:t>
            </w:r>
            <w:r w:rsidR="00E467A5" w:rsidRPr="00521C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467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(по 31.12.2021)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B96E1" w14:textId="238F7E0E" w:rsidR="00E467A5" w:rsidRPr="00521CB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руб./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81BF0" w14:textId="48ADB636" w:rsidR="00E467A5" w:rsidRPr="00521CB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62D7F" w14:textId="0CD89449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AC8F" w14:textId="3B2EBC83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66,57</w:t>
            </w:r>
          </w:p>
        </w:tc>
      </w:tr>
      <w:tr w:rsidR="00E467A5" w:rsidRPr="00451887" w14:paraId="0FF34E4C" w14:textId="0B55CDE8" w:rsidTr="00C402C4">
        <w:trPr>
          <w:gridAfter w:val="1"/>
          <w:wAfter w:w="8" w:type="dxa"/>
          <w:trHeight w:val="57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A7ADE" w14:textId="1BA8D7DF" w:rsidR="00E467A5" w:rsidRPr="00745A77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858D0" w14:textId="149BD837" w:rsidR="00E467A5" w:rsidRPr="00745A77" w:rsidRDefault="007F27E6" w:rsidP="00E467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Предлагаемый к утверждению тариф на техническую вод</w:t>
            </w:r>
            <w:r w:rsidR="00E467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(с учетом НДС) на 2021 г.</w:t>
            </w:r>
            <w:r w:rsidR="00E467A5" w:rsidRPr="00521C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467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(по 31.12.2021)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3E5F3" w14:textId="0D46CBC8" w:rsidR="00E467A5" w:rsidRPr="00745A77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руб./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97292" w14:textId="485FBB7F" w:rsidR="00E467A5" w:rsidRPr="00745A77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4CFD" w14:textId="6BBD7A80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FC98" w14:textId="0378E658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79,88</w:t>
            </w:r>
          </w:p>
        </w:tc>
      </w:tr>
      <w:tr w:rsidR="00E467A5" w:rsidRPr="00451887" w14:paraId="28980307" w14:textId="77777777" w:rsidTr="00C402C4">
        <w:trPr>
          <w:gridAfter w:val="1"/>
          <w:wAfter w:w="8" w:type="dxa"/>
          <w:trHeight w:val="57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3F05A" w14:textId="13763A20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874EC" w14:textId="5251212B" w:rsidR="00E467A5" w:rsidRDefault="007F27E6" w:rsidP="00E467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Предлагаемый к утверждению тариф на техническую вод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467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(без учета НДС) на 2022 г.</w:t>
            </w:r>
            <w:r w:rsidR="00E467A5" w:rsidRPr="00521C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467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(с 01.01.2022 по </w:t>
            </w:r>
            <w:r w:rsidR="002E50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31.12.2022</w:t>
            </w:r>
            <w:r w:rsidR="00E467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A85D5" w14:textId="492691CA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руб./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D1F36" w14:textId="77777777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247F" w14:textId="4EBBF4DD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66,57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BF9B8" w14:textId="6319DB41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66,57</w:t>
            </w:r>
          </w:p>
        </w:tc>
      </w:tr>
      <w:tr w:rsidR="00E467A5" w:rsidRPr="00451887" w14:paraId="56303BE2" w14:textId="77777777" w:rsidTr="00C402C4">
        <w:trPr>
          <w:gridAfter w:val="1"/>
          <w:wAfter w:w="8" w:type="dxa"/>
          <w:trHeight w:val="57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3209F" w14:textId="02CEB50F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74C8D" w14:textId="5F7C7C64" w:rsidR="00E467A5" w:rsidRDefault="007F27E6" w:rsidP="00E467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Предлагаемый к утверждению тариф на техническую вод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467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(с учетом НДС) на 2022 г.</w:t>
            </w:r>
            <w:r w:rsidR="00E467A5" w:rsidRPr="00521C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467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(с 01.01.2022 по </w:t>
            </w:r>
            <w:r w:rsidR="002E50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31.12.2022</w:t>
            </w:r>
            <w:r w:rsidR="00E467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0A06D" w14:textId="67B3DDC1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руб./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76252" w14:textId="77777777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ACC5" w14:textId="6D26167C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D843" w14:textId="19CFA9C3" w:rsidR="00E467A5" w:rsidRDefault="00E467A5" w:rsidP="00E467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79,88</w:t>
            </w:r>
          </w:p>
        </w:tc>
      </w:tr>
    </w:tbl>
    <w:p w14:paraId="588FF8FC" w14:textId="1A141C09" w:rsidR="00194F39" w:rsidRDefault="00194F39" w:rsidP="00360F48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08441AA" w14:textId="3F0C2167" w:rsidR="00360F48" w:rsidRDefault="00360F48" w:rsidP="00360F48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6A35D9" w14:textId="38A09FF9" w:rsidR="00E467A5" w:rsidRDefault="00E467A5" w:rsidP="00360F48">
      <w:pPr>
        <w:pStyle w:val="a3"/>
        <w:widowControl w:val="0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25DAA5" w14:textId="6852CAA1" w:rsidR="00E467A5" w:rsidRPr="00360F48" w:rsidRDefault="00E467A5" w:rsidP="00E467A5">
      <w:pPr>
        <w:pStyle w:val="a3"/>
        <w:widowControl w:val="0"/>
        <w:spacing w:after="0" w:line="240" w:lineRule="auto"/>
        <w:ind w:left="0"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А.В. Шеметов</w:t>
      </w:r>
    </w:p>
    <w:sectPr w:rsidR="00E467A5" w:rsidRPr="00360F48" w:rsidSect="007F27E6">
      <w:pgSz w:w="11906" w:h="16838"/>
      <w:pgMar w:top="993" w:right="850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C2ACD"/>
    <w:multiLevelType w:val="hybridMultilevel"/>
    <w:tmpl w:val="57EE9F7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C70E64"/>
    <w:multiLevelType w:val="hybridMultilevel"/>
    <w:tmpl w:val="2AC2A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C55FF"/>
    <w:multiLevelType w:val="hybridMultilevel"/>
    <w:tmpl w:val="786436C2"/>
    <w:lvl w:ilvl="0" w:tplc="69A2D37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557C417F"/>
    <w:multiLevelType w:val="hybridMultilevel"/>
    <w:tmpl w:val="C394A6BA"/>
    <w:lvl w:ilvl="0" w:tplc="B5AACCF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8945EFC"/>
    <w:multiLevelType w:val="hybridMultilevel"/>
    <w:tmpl w:val="44B429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C7F2E19"/>
    <w:multiLevelType w:val="hybridMultilevel"/>
    <w:tmpl w:val="42BEF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471E40"/>
    <w:multiLevelType w:val="hybridMultilevel"/>
    <w:tmpl w:val="7080733C"/>
    <w:lvl w:ilvl="0" w:tplc="60088120">
      <w:start w:val="1"/>
      <w:numFmt w:val="bullet"/>
      <w:lvlText w:val="-"/>
      <w:lvlJc w:val="left"/>
      <w:pPr>
        <w:ind w:left="6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1F4033CA">
      <w:start w:val="1"/>
      <w:numFmt w:val="bullet"/>
      <w:lvlText w:val="o"/>
      <w:lvlJc w:val="left"/>
      <w:pPr>
        <w:ind w:left="30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5498A9AA">
      <w:start w:val="1"/>
      <w:numFmt w:val="bullet"/>
      <w:lvlText w:val="▪"/>
      <w:lvlJc w:val="left"/>
      <w:pPr>
        <w:ind w:left="37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8782EBCE">
      <w:start w:val="1"/>
      <w:numFmt w:val="bullet"/>
      <w:lvlText w:val="•"/>
      <w:lvlJc w:val="left"/>
      <w:pPr>
        <w:ind w:left="4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D8B4E880">
      <w:start w:val="1"/>
      <w:numFmt w:val="bullet"/>
      <w:lvlText w:val="o"/>
      <w:lvlJc w:val="left"/>
      <w:pPr>
        <w:ind w:left="5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33DCE03E">
      <w:start w:val="1"/>
      <w:numFmt w:val="bullet"/>
      <w:lvlText w:val="▪"/>
      <w:lvlJc w:val="left"/>
      <w:pPr>
        <w:ind w:left="5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2C1C9AA2">
      <w:start w:val="1"/>
      <w:numFmt w:val="bullet"/>
      <w:lvlText w:val="•"/>
      <w:lvlJc w:val="left"/>
      <w:pPr>
        <w:ind w:left="6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DE18CC0E">
      <w:start w:val="1"/>
      <w:numFmt w:val="bullet"/>
      <w:lvlText w:val="o"/>
      <w:lvlJc w:val="left"/>
      <w:pPr>
        <w:ind w:left="7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F2AA0190">
      <w:start w:val="1"/>
      <w:numFmt w:val="bullet"/>
      <w:lvlText w:val="▪"/>
      <w:lvlJc w:val="left"/>
      <w:pPr>
        <w:ind w:left="8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79EA4D13"/>
    <w:multiLevelType w:val="hybridMultilevel"/>
    <w:tmpl w:val="3DA2CA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CD5"/>
    <w:rsid w:val="00001C10"/>
    <w:rsid w:val="00024CAA"/>
    <w:rsid w:val="00064772"/>
    <w:rsid w:val="000B5150"/>
    <w:rsid w:val="00112C73"/>
    <w:rsid w:val="00115BF2"/>
    <w:rsid w:val="0012575C"/>
    <w:rsid w:val="00142936"/>
    <w:rsid w:val="00155EDA"/>
    <w:rsid w:val="00165629"/>
    <w:rsid w:val="0017683A"/>
    <w:rsid w:val="00194F39"/>
    <w:rsid w:val="001C3CF6"/>
    <w:rsid w:val="00207995"/>
    <w:rsid w:val="00231C2B"/>
    <w:rsid w:val="00234DC4"/>
    <w:rsid w:val="0025124C"/>
    <w:rsid w:val="00255CF1"/>
    <w:rsid w:val="002C444A"/>
    <w:rsid w:val="002D0022"/>
    <w:rsid w:val="002E50E9"/>
    <w:rsid w:val="002F15B3"/>
    <w:rsid w:val="00326D2C"/>
    <w:rsid w:val="00360F48"/>
    <w:rsid w:val="0036132D"/>
    <w:rsid w:val="0039458D"/>
    <w:rsid w:val="003C5843"/>
    <w:rsid w:val="003D6ED0"/>
    <w:rsid w:val="00430DC8"/>
    <w:rsid w:val="00451887"/>
    <w:rsid w:val="004554AB"/>
    <w:rsid w:val="00461760"/>
    <w:rsid w:val="004A4B49"/>
    <w:rsid w:val="004A67B6"/>
    <w:rsid w:val="004B0997"/>
    <w:rsid w:val="004C0BAE"/>
    <w:rsid w:val="004C47B5"/>
    <w:rsid w:val="00521CB5"/>
    <w:rsid w:val="00521D80"/>
    <w:rsid w:val="00540235"/>
    <w:rsid w:val="00570E74"/>
    <w:rsid w:val="005710F2"/>
    <w:rsid w:val="00574EC3"/>
    <w:rsid w:val="00584C3D"/>
    <w:rsid w:val="00595C79"/>
    <w:rsid w:val="005C4EE4"/>
    <w:rsid w:val="005E21B2"/>
    <w:rsid w:val="005E7ABD"/>
    <w:rsid w:val="0062135D"/>
    <w:rsid w:val="006365BC"/>
    <w:rsid w:val="00682A2F"/>
    <w:rsid w:val="006B4932"/>
    <w:rsid w:val="00717E78"/>
    <w:rsid w:val="0073391F"/>
    <w:rsid w:val="00740E3C"/>
    <w:rsid w:val="00743CDB"/>
    <w:rsid w:val="00745A77"/>
    <w:rsid w:val="0075451E"/>
    <w:rsid w:val="0077520E"/>
    <w:rsid w:val="007D0C21"/>
    <w:rsid w:val="007F27E6"/>
    <w:rsid w:val="008476C9"/>
    <w:rsid w:val="00853EBF"/>
    <w:rsid w:val="00873358"/>
    <w:rsid w:val="008E7015"/>
    <w:rsid w:val="00943C49"/>
    <w:rsid w:val="00943E4A"/>
    <w:rsid w:val="009446C8"/>
    <w:rsid w:val="009A2D0A"/>
    <w:rsid w:val="009B40D5"/>
    <w:rsid w:val="009B5AF6"/>
    <w:rsid w:val="009C4214"/>
    <w:rsid w:val="00A61CD5"/>
    <w:rsid w:val="00A87EC8"/>
    <w:rsid w:val="00AC6C4C"/>
    <w:rsid w:val="00AD054E"/>
    <w:rsid w:val="00B1308D"/>
    <w:rsid w:val="00B52F95"/>
    <w:rsid w:val="00BB68BD"/>
    <w:rsid w:val="00BD5FA8"/>
    <w:rsid w:val="00C3098D"/>
    <w:rsid w:val="00C435CF"/>
    <w:rsid w:val="00C530E6"/>
    <w:rsid w:val="00CC2A40"/>
    <w:rsid w:val="00CD59F9"/>
    <w:rsid w:val="00CE1BE6"/>
    <w:rsid w:val="00D3778D"/>
    <w:rsid w:val="00D67A3A"/>
    <w:rsid w:val="00D732F9"/>
    <w:rsid w:val="00DE2EB5"/>
    <w:rsid w:val="00DF1BA4"/>
    <w:rsid w:val="00DF5635"/>
    <w:rsid w:val="00E1360F"/>
    <w:rsid w:val="00E467A5"/>
    <w:rsid w:val="00E80C2F"/>
    <w:rsid w:val="00EB0A3D"/>
    <w:rsid w:val="00EB4096"/>
    <w:rsid w:val="00EE0D3B"/>
    <w:rsid w:val="00EF6814"/>
    <w:rsid w:val="00F0488B"/>
    <w:rsid w:val="00F22885"/>
    <w:rsid w:val="00F37F01"/>
    <w:rsid w:val="00F534AC"/>
    <w:rsid w:val="00F549C3"/>
    <w:rsid w:val="00F86DE6"/>
    <w:rsid w:val="00FD066E"/>
    <w:rsid w:val="00FF3464"/>
    <w:rsid w:val="00FF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9989E"/>
  <w15:chartTrackingRefBased/>
  <w15:docId w15:val="{9DE05E03-DF52-4126-B8C5-69EE68ED7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3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308D"/>
    <w:pPr>
      <w:ind w:left="720"/>
      <w:contextualSpacing/>
    </w:pPr>
  </w:style>
  <w:style w:type="table" w:styleId="a4">
    <w:name w:val="Table Grid"/>
    <w:basedOn w:val="a1"/>
    <w:uiPriority w:val="39"/>
    <w:rsid w:val="00F04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B40D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B40D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mup</Company>
  <LinksUpToDate>false</LinksUpToDate>
  <CharactersWithSpaces>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ErbMOMb1</cp:lastModifiedBy>
  <cp:revision>11</cp:revision>
  <cp:lastPrinted>2020-09-16T03:57:00Z</cp:lastPrinted>
  <dcterms:created xsi:type="dcterms:W3CDTF">2021-08-09T07:03:00Z</dcterms:created>
  <dcterms:modified xsi:type="dcterms:W3CDTF">2021-08-12T06:27:00Z</dcterms:modified>
</cp:coreProperties>
</file>