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AC121E" w:rsidRDefault="006C4F9A" w:rsidP="009701E4">
      <w:pPr>
        <w:jc w:val="center"/>
        <w:rPr>
          <w:sz w:val="24"/>
        </w:rPr>
      </w:pPr>
      <w:r w:rsidRPr="00AC121E">
        <w:rPr>
          <w:sz w:val="24"/>
        </w:rPr>
        <w:t>РОССИЙСКАЯ ФЕДЕРАЦИЯ</w:t>
      </w:r>
    </w:p>
    <w:p w:rsidR="006C4F9A" w:rsidRPr="00AC121E" w:rsidRDefault="006C4F9A" w:rsidP="009701E4">
      <w:pPr>
        <w:jc w:val="center"/>
        <w:rPr>
          <w:sz w:val="24"/>
        </w:rPr>
      </w:pPr>
      <w:r w:rsidRPr="00AC121E">
        <w:rPr>
          <w:sz w:val="24"/>
        </w:rPr>
        <w:t>ИРКУТСКАЯ ОБЛАСТЬ</w:t>
      </w:r>
    </w:p>
    <w:p w:rsidR="009F2B71" w:rsidRPr="00AC121E" w:rsidRDefault="009F2B71" w:rsidP="009701E4">
      <w:pPr>
        <w:jc w:val="center"/>
        <w:rPr>
          <w:sz w:val="24"/>
        </w:rPr>
      </w:pPr>
    </w:p>
    <w:p w:rsidR="009F2B71" w:rsidRPr="00AC121E" w:rsidRDefault="00872D97" w:rsidP="009701E4">
      <w:pPr>
        <w:jc w:val="center"/>
        <w:rPr>
          <w:sz w:val="24"/>
        </w:rPr>
      </w:pPr>
      <w:r w:rsidRPr="00AC121E">
        <w:rPr>
          <w:sz w:val="24"/>
        </w:rPr>
        <w:t>Глава</w:t>
      </w:r>
    </w:p>
    <w:p w:rsidR="006C4F9A" w:rsidRPr="00AC121E" w:rsidRDefault="006C4F9A" w:rsidP="009701E4">
      <w:pPr>
        <w:jc w:val="center"/>
        <w:rPr>
          <w:sz w:val="24"/>
        </w:rPr>
      </w:pPr>
      <w:r w:rsidRPr="00AC121E">
        <w:rPr>
          <w:sz w:val="24"/>
        </w:rPr>
        <w:t>Ербогаченско</w:t>
      </w:r>
      <w:r w:rsidR="009F2B71" w:rsidRPr="00AC121E">
        <w:rPr>
          <w:sz w:val="24"/>
        </w:rPr>
        <w:t>го</w:t>
      </w:r>
      <w:r w:rsidRPr="00AC121E">
        <w:rPr>
          <w:sz w:val="24"/>
        </w:rPr>
        <w:t xml:space="preserve"> муниципально</w:t>
      </w:r>
      <w:r w:rsidR="009F2B71" w:rsidRPr="00AC121E">
        <w:rPr>
          <w:sz w:val="24"/>
        </w:rPr>
        <w:t>го</w:t>
      </w:r>
      <w:r w:rsidRPr="00AC121E">
        <w:rPr>
          <w:sz w:val="24"/>
        </w:rPr>
        <w:t xml:space="preserve"> образовани</w:t>
      </w:r>
      <w:r w:rsidR="009F2B71" w:rsidRPr="00AC121E">
        <w:rPr>
          <w:sz w:val="24"/>
        </w:rPr>
        <w:t>я</w:t>
      </w:r>
    </w:p>
    <w:p w:rsidR="006C4F9A" w:rsidRPr="00AC121E" w:rsidRDefault="006C4F9A" w:rsidP="009701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14382D" w:rsidRPr="00AC121E" w:rsidRDefault="008A13A9" w:rsidP="009701E4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21E">
        <w:rPr>
          <w:rFonts w:ascii="Times New Roman" w:hAnsi="Times New Roman" w:cs="Times New Roman"/>
          <w:sz w:val="24"/>
          <w:szCs w:val="36"/>
        </w:rPr>
        <w:t>П О С Т А Н О В Л Е Н И Е</w:t>
      </w:r>
    </w:p>
    <w:p w:rsidR="006C4F9A" w:rsidRPr="00AC121E" w:rsidRDefault="006C4F9A" w:rsidP="009701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37E77" w:rsidRDefault="009701E4" w:rsidP="009701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 января 2016 года                                                                                           </w:t>
      </w:r>
      <w:r w:rsidR="006C4F9A" w:rsidRPr="00AC121E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04-п</w:t>
      </w:r>
    </w:p>
    <w:p w:rsidR="009701E4" w:rsidRPr="00AC121E" w:rsidRDefault="009701E4" w:rsidP="009701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C121E">
        <w:rPr>
          <w:rFonts w:ascii="Times New Roman" w:hAnsi="Times New Roman" w:cs="Times New Roman"/>
          <w:sz w:val="24"/>
          <w:szCs w:val="24"/>
        </w:rPr>
        <w:t>с. Ербогачен</w:t>
      </w:r>
    </w:p>
    <w:p w:rsidR="00E462AB" w:rsidRPr="00AC121E" w:rsidRDefault="00E462AB" w:rsidP="009701E4">
      <w:pPr>
        <w:pStyle w:val="ConsNonformat"/>
        <w:widowControl/>
        <w:jc w:val="center"/>
        <w:rPr>
          <w:rFonts w:ascii="Times New Roman" w:hAnsi="Times New Roman" w:cs="Times New Roman"/>
          <w:sz w:val="24"/>
        </w:rPr>
      </w:pPr>
    </w:p>
    <w:p w:rsidR="00872D97" w:rsidRPr="00AC121E" w:rsidRDefault="007E1022" w:rsidP="00AC121E">
      <w:pPr>
        <w:pStyle w:val="a6"/>
        <w:jc w:val="both"/>
      </w:pPr>
      <w:r w:rsidRPr="00AC121E">
        <w:t xml:space="preserve">    </w:t>
      </w:r>
      <w:r w:rsidR="00E462AB" w:rsidRPr="00AC121E">
        <w:rPr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в целях сохранения и развития культурно-исторических традиций, укрепления творческих и национальных связей, организации культурного отдыха жителей сельского поселения, в рамках  проведения 230-летнего юбилея со дня основания села Ербогачен, сохранения традиций общения жителей, предоставление жителям возможности и равной доступности показать достижения в профессиональной и общественной деятельности, народном творчестве и спорте, пропаганды здорового образа жизни среди населения,  руководствуясь  </w:t>
      </w:r>
      <w:r w:rsidRPr="00AC121E">
        <w:rPr>
          <w:szCs w:val="28"/>
        </w:rPr>
        <w:t>статьями 23,</w:t>
      </w:r>
      <w:r w:rsidR="004F585A">
        <w:rPr>
          <w:szCs w:val="28"/>
        </w:rPr>
        <w:t xml:space="preserve"> </w:t>
      </w:r>
      <w:r w:rsidRPr="00AC121E">
        <w:rPr>
          <w:szCs w:val="28"/>
        </w:rPr>
        <w:t xml:space="preserve">46 </w:t>
      </w:r>
      <w:r w:rsidR="00E462AB" w:rsidRPr="00AC121E">
        <w:rPr>
          <w:szCs w:val="28"/>
        </w:rPr>
        <w:t>Устав</w:t>
      </w:r>
      <w:r w:rsidRPr="00AC121E">
        <w:rPr>
          <w:szCs w:val="28"/>
        </w:rPr>
        <w:t>а</w:t>
      </w:r>
      <w:r w:rsidR="00E462AB" w:rsidRPr="00AC121E">
        <w:rPr>
          <w:szCs w:val="28"/>
        </w:rPr>
        <w:t xml:space="preserve"> </w:t>
      </w:r>
      <w:r w:rsidRPr="00AC121E">
        <w:rPr>
          <w:szCs w:val="28"/>
        </w:rPr>
        <w:t xml:space="preserve">Ербогаченского </w:t>
      </w:r>
      <w:r w:rsidR="00E462AB" w:rsidRPr="00AC121E">
        <w:rPr>
          <w:szCs w:val="28"/>
        </w:rPr>
        <w:t xml:space="preserve">муниципального образования </w:t>
      </w:r>
      <w:r w:rsidR="00B26C45" w:rsidRPr="00AC121E">
        <w:t xml:space="preserve"> </w:t>
      </w:r>
    </w:p>
    <w:p w:rsidR="00B26C45" w:rsidRPr="00AC121E" w:rsidRDefault="00872D97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 w:rsidRPr="00AC121E">
        <w:rPr>
          <w:rFonts w:ascii="Times New Roman" w:hAnsi="Times New Roman" w:cs="Times New Roman"/>
          <w:sz w:val="24"/>
        </w:rPr>
        <w:t xml:space="preserve">  </w:t>
      </w:r>
    </w:p>
    <w:p w:rsidR="00872D97" w:rsidRDefault="00872D97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  <w:r w:rsidRPr="00AC121E">
        <w:rPr>
          <w:rFonts w:ascii="Times New Roman" w:hAnsi="Times New Roman" w:cs="Times New Roman"/>
          <w:sz w:val="24"/>
        </w:rPr>
        <w:t xml:space="preserve">                                        </w:t>
      </w:r>
      <w:r w:rsidR="00AC121E">
        <w:rPr>
          <w:rFonts w:ascii="Times New Roman" w:hAnsi="Times New Roman" w:cs="Times New Roman"/>
          <w:sz w:val="24"/>
        </w:rPr>
        <w:t xml:space="preserve">             </w:t>
      </w:r>
      <w:r w:rsidRPr="00AC121E">
        <w:rPr>
          <w:rFonts w:ascii="Times New Roman" w:hAnsi="Times New Roman" w:cs="Times New Roman"/>
          <w:sz w:val="24"/>
        </w:rPr>
        <w:t xml:space="preserve">    ПОСТАНОВЛЯЮ:</w:t>
      </w:r>
    </w:p>
    <w:p w:rsidR="00E94C9F" w:rsidRPr="00E94C9F" w:rsidRDefault="00E94C9F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</w:rPr>
      </w:pPr>
    </w:p>
    <w:p w:rsidR="00872D97" w:rsidRPr="00AC121E" w:rsidRDefault="009701E4" w:rsidP="00E94C9F">
      <w:pPr>
        <w:jc w:val="both"/>
        <w:rPr>
          <w:sz w:val="24"/>
        </w:rPr>
      </w:pPr>
      <w:r w:rsidRPr="00AC121E">
        <w:t xml:space="preserve">    </w:t>
      </w:r>
      <w:r w:rsidR="00E94C9F" w:rsidRPr="00E94C9F">
        <w:rPr>
          <w:sz w:val="24"/>
        </w:rPr>
        <w:t>1. Подготовить и провести в 201</w:t>
      </w:r>
      <w:r w:rsidR="00E94C9F">
        <w:rPr>
          <w:sz w:val="24"/>
        </w:rPr>
        <w:t>6</w:t>
      </w:r>
      <w:r w:rsidR="00E94C9F" w:rsidRPr="00E94C9F">
        <w:rPr>
          <w:sz w:val="24"/>
        </w:rPr>
        <w:t xml:space="preserve"> году цикл мероприятий, посвященных </w:t>
      </w:r>
      <w:r w:rsidR="00E94C9F">
        <w:rPr>
          <w:sz w:val="24"/>
        </w:rPr>
        <w:t>230</w:t>
      </w:r>
      <w:r w:rsidR="00E94C9F" w:rsidRPr="00E94C9F">
        <w:rPr>
          <w:sz w:val="24"/>
        </w:rPr>
        <w:t xml:space="preserve">-летию образования </w:t>
      </w:r>
      <w:r w:rsidR="00E94C9F">
        <w:rPr>
          <w:sz w:val="24"/>
        </w:rPr>
        <w:t>с.</w:t>
      </w:r>
      <w:r>
        <w:rPr>
          <w:sz w:val="24"/>
        </w:rPr>
        <w:t xml:space="preserve"> </w:t>
      </w:r>
      <w:r w:rsidR="00E94C9F">
        <w:rPr>
          <w:sz w:val="24"/>
        </w:rPr>
        <w:t>Ербогачен</w:t>
      </w:r>
      <w:r w:rsidR="00E94C9F">
        <w:rPr>
          <w:szCs w:val="28"/>
        </w:rPr>
        <w:t>.</w:t>
      </w:r>
    </w:p>
    <w:p w:rsidR="00AC121E" w:rsidRPr="00AC121E" w:rsidRDefault="009701E4" w:rsidP="00B26C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C121E">
        <w:t xml:space="preserve">   </w:t>
      </w:r>
      <w:r w:rsidR="00E94C9F">
        <w:rPr>
          <w:rFonts w:ascii="Times New Roman" w:hAnsi="Times New Roman" w:cs="Times New Roman"/>
          <w:sz w:val="24"/>
          <w:szCs w:val="24"/>
        </w:rPr>
        <w:t>2</w:t>
      </w:r>
      <w:r w:rsidR="00B26C45" w:rsidRPr="00AC121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C45" w:rsidRPr="00AC121E">
        <w:rPr>
          <w:rFonts w:ascii="Times New Roman" w:hAnsi="Times New Roman" w:cs="Times New Roman"/>
          <w:sz w:val="24"/>
          <w:szCs w:val="24"/>
        </w:rPr>
        <w:t>Утвердить концепцию подготовки празднования 230-летия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6C45" w:rsidRPr="00AC121E">
        <w:rPr>
          <w:rFonts w:ascii="Times New Roman" w:hAnsi="Times New Roman" w:cs="Times New Roman"/>
          <w:sz w:val="24"/>
          <w:szCs w:val="24"/>
        </w:rPr>
        <w:t>Ербогачен</w:t>
      </w:r>
      <w:r w:rsidR="00872D97" w:rsidRPr="00AC121E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B26C45" w:rsidRPr="00AC121E" w:rsidRDefault="009701E4" w:rsidP="00B26C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C121E">
        <w:t xml:space="preserve">   </w:t>
      </w:r>
      <w:r w:rsidR="00E94C9F">
        <w:rPr>
          <w:rFonts w:ascii="Times New Roman" w:hAnsi="Times New Roman" w:cs="Times New Roman"/>
          <w:sz w:val="24"/>
          <w:szCs w:val="24"/>
        </w:rPr>
        <w:t>3</w:t>
      </w:r>
      <w:r w:rsidR="00B26C45" w:rsidRPr="00AC121E">
        <w:rPr>
          <w:rFonts w:ascii="Times New Roman" w:hAnsi="Times New Roman" w:cs="Times New Roman"/>
          <w:sz w:val="24"/>
          <w:szCs w:val="24"/>
        </w:rPr>
        <w:t>. Отделу по управлению делами администрации Ербогаченского муниципального образования (Капустина Ю.Ю.):</w:t>
      </w:r>
    </w:p>
    <w:p w:rsidR="00B26C45" w:rsidRPr="00AC121E" w:rsidRDefault="00B26C45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8A060C" w:rsidRPr="00AC121E" w:rsidRDefault="00872D97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C121E">
        <w:rPr>
          <w:rFonts w:ascii="Times New Roman" w:hAnsi="Times New Roman" w:cs="Times New Roman"/>
          <w:sz w:val="24"/>
          <w:szCs w:val="24"/>
        </w:rPr>
        <w:t xml:space="preserve">- в </w:t>
      </w:r>
      <w:r w:rsidR="004C081A" w:rsidRPr="00AC121E">
        <w:rPr>
          <w:rFonts w:ascii="Times New Roman" w:hAnsi="Times New Roman" w:cs="Times New Roman"/>
          <w:sz w:val="24"/>
          <w:szCs w:val="24"/>
        </w:rPr>
        <w:t>срок до 2</w:t>
      </w:r>
      <w:r w:rsidR="003A28FD" w:rsidRPr="00AC121E">
        <w:rPr>
          <w:rFonts w:ascii="Times New Roman" w:hAnsi="Times New Roman" w:cs="Times New Roman"/>
          <w:sz w:val="24"/>
          <w:szCs w:val="24"/>
        </w:rPr>
        <w:t>1</w:t>
      </w:r>
      <w:r w:rsidR="004C081A" w:rsidRPr="00AC121E">
        <w:rPr>
          <w:rFonts w:ascii="Times New Roman" w:hAnsi="Times New Roman" w:cs="Times New Roman"/>
          <w:sz w:val="24"/>
          <w:szCs w:val="24"/>
        </w:rPr>
        <w:t xml:space="preserve">.01.2016 года представить на утверждение главе Ербогаченского </w:t>
      </w:r>
      <w:r w:rsidR="009701E4" w:rsidRPr="00AC121E">
        <w:rPr>
          <w:rFonts w:ascii="Times New Roman" w:hAnsi="Times New Roman" w:cs="Times New Roman"/>
          <w:sz w:val="24"/>
          <w:szCs w:val="24"/>
        </w:rPr>
        <w:t>МО состав</w:t>
      </w:r>
      <w:r w:rsidR="004C081A" w:rsidRPr="00AC121E">
        <w:rPr>
          <w:rFonts w:ascii="Times New Roman" w:hAnsi="Times New Roman" w:cs="Times New Roman"/>
          <w:sz w:val="24"/>
          <w:szCs w:val="24"/>
        </w:rPr>
        <w:t xml:space="preserve"> организационного комитета по подготовке и </w:t>
      </w:r>
      <w:r w:rsidR="009701E4" w:rsidRPr="00AC121E">
        <w:rPr>
          <w:rFonts w:ascii="Times New Roman" w:hAnsi="Times New Roman" w:cs="Times New Roman"/>
          <w:sz w:val="24"/>
          <w:szCs w:val="24"/>
        </w:rPr>
        <w:t>проведению юбилейных мероприятий,</w:t>
      </w:r>
      <w:r w:rsidR="003A28FD" w:rsidRPr="00AC121E">
        <w:rPr>
          <w:rFonts w:ascii="Times New Roman" w:hAnsi="Times New Roman" w:cs="Times New Roman"/>
          <w:sz w:val="24"/>
          <w:szCs w:val="24"/>
        </w:rPr>
        <w:t xml:space="preserve"> посвященных 230-летию с.</w:t>
      </w:r>
      <w:r w:rsidR="009701E4">
        <w:rPr>
          <w:rFonts w:ascii="Times New Roman" w:hAnsi="Times New Roman" w:cs="Times New Roman"/>
          <w:sz w:val="24"/>
          <w:szCs w:val="24"/>
        </w:rPr>
        <w:t xml:space="preserve"> </w:t>
      </w:r>
      <w:r w:rsidR="003A28FD" w:rsidRPr="00AC121E">
        <w:rPr>
          <w:rFonts w:ascii="Times New Roman" w:hAnsi="Times New Roman" w:cs="Times New Roman"/>
          <w:sz w:val="24"/>
          <w:szCs w:val="24"/>
        </w:rPr>
        <w:t>Ербогачен</w:t>
      </w:r>
      <w:r w:rsidRPr="00AC121E">
        <w:rPr>
          <w:rFonts w:ascii="Times New Roman" w:hAnsi="Times New Roman" w:cs="Times New Roman"/>
          <w:sz w:val="24"/>
          <w:szCs w:val="24"/>
        </w:rPr>
        <w:t>;</w:t>
      </w:r>
    </w:p>
    <w:p w:rsidR="003A28FD" w:rsidRPr="00AC121E" w:rsidRDefault="003A28FD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C081A" w:rsidRDefault="00872D97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C121E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Pr="00AC121E">
        <w:rPr>
          <w:rFonts w:ascii="Times New Roman" w:hAnsi="Times New Roman" w:cs="Times New Roman"/>
          <w:sz w:val="24"/>
          <w:szCs w:val="24"/>
        </w:rPr>
        <w:t>в</w:t>
      </w:r>
      <w:r w:rsidR="004C081A" w:rsidRPr="00AC121E">
        <w:rPr>
          <w:rFonts w:ascii="Times New Roman" w:hAnsi="Times New Roman" w:cs="Times New Roman"/>
          <w:sz w:val="24"/>
          <w:szCs w:val="24"/>
        </w:rPr>
        <w:t xml:space="preserve"> срок до 0</w:t>
      </w:r>
      <w:r w:rsidR="003A28FD" w:rsidRPr="00AC121E">
        <w:rPr>
          <w:rFonts w:ascii="Times New Roman" w:hAnsi="Times New Roman" w:cs="Times New Roman"/>
          <w:sz w:val="24"/>
          <w:szCs w:val="24"/>
        </w:rPr>
        <w:t>1</w:t>
      </w:r>
      <w:r w:rsidR="004C081A" w:rsidRPr="00AC121E">
        <w:rPr>
          <w:rFonts w:ascii="Times New Roman" w:hAnsi="Times New Roman" w:cs="Times New Roman"/>
          <w:sz w:val="24"/>
          <w:szCs w:val="24"/>
        </w:rPr>
        <w:t xml:space="preserve">.02.2016 года </w:t>
      </w:r>
      <w:r w:rsidR="003A28FD" w:rsidRPr="00AC121E">
        <w:rPr>
          <w:rFonts w:ascii="Times New Roman" w:hAnsi="Times New Roman" w:cs="Times New Roman"/>
          <w:sz w:val="24"/>
          <w:szCs w:val="24"/>
        </w:rPr>
        <w:t xml:space="preserve">направить главе Ербогаченского МО проект плана </w:t>
      </w:r>
      <w:r w:rsidR="009701E4" w:rsidRPr="00AC121E">
        <w:rPr>
          <w:rFonts w:ascii="Times New Roman" w:hAnsi="Times New Roman" w:cs="Times New Roman"/>
          <w:sz w:val="24"/>
          <w:szCs w:val="24"/>
        </w:rPr>
        <w:t>мероприятий,</w:t>
      </w:r>
      <w:r w:rsidR="003A28FD" w:rsidRPr="00AC121E">
        <w:rPr>
          <w:rFonts w:ascii="Times New Roman" w:hAnsi="Times New Roman" w:cs="Times New Roman"/>
          <w:sz w:val="24"/>
          <w:szCs w:val="24"/>
        </w:rPr>
        <w:t xml:space="preserve"> посвященных 230-летию с.</w:t>
      </w:r>
      <w:r w:rsidR="009701E4">
        <w:rPr>
          <w:rFonts w:ascii="Times New Roman" w:hAnsi="Times New Roman" w:cs="Times New Roman"/>
          <w:sz w:val="24"/>
          <w:szCs w:val="24"/>
        </w:rPr>
        <w:t xml:space="preserve"> </w:t>
      </w:r>
      <w:r w:rsidR="003A28FD" w:rsidRPr="00AC121E">
        <w:rPr>
          <w:rFonts w:ascii="Times New Roman" w:hAnsi="Times New Roman" w:cs="Times New Roman"/>
          <w:sz w:val="24"/>
          <w:szCs w:val="24"/>
        </w:rPr>
        <w:t>Ербогачен.</w:t>
      </w:r>
    </w:p>
    <w:p w:rsidR="00E94C9F" w:rsidRDefault="00E94C9F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94C9F" w:rsidRPr="00AC121E" w:rsidRDefault="00E94C9F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опубликовать настоящее постановление в печатном издании «Ербогаченский вестник» и разместить на сайте администрации Ербогаченск</w:t>
      </w:r>
      <w:r w:rsidR="00E10067">
        <w:rPr>
          <w:rFonts w:ascii="Times New Roman" w:hAnsi="Times New Roman" w:cs="Times New Roman"/>
          <w:sz w:val="24"/>
          <w:szCs w:val="24"/>
        </w:rPr>
        <w:t>ого 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28FD" w:rsidRPr="00AC121E" w:rsidRDefault="003A28FD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A28FD" w:rsidRPr="00AC121E" w:rsidRDefault="009701E4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C121E">
        <w:t xml:space="preserve">   </w:t>
      </w:r>
      <w:r w:rsidR="00A5495A">
        <w:rPr>
          <w:rFonts w:ascii="Times New Roman" w:hAnsi="Times New Roman" w:cs="Times New Roman"/>
          <w:sz w:val="24"/>
          <w:szCs w:val="24"/>
        </w:rPr>
        <w:t>4</w:t>
      </w:r>
      <w:r w:rsidR="003A28FD" w:rsidRPr="00AC121E">
        <w:rPr>
          <w:rFonts w:ascii="Times New Roman" w:hAnsi="Times New Roman" w:cs="Times New Roman"/>
          <w:sz w:val="24"/>
          <w:szCs w:val="24"/>
        </w:rPr>
        <w:t xml:space="preserve">.  Контроль за исполнением данного </w:t>
      </w:r>
      <w:r w:rsidR="00872D97" w:rsidRPr="00AC121E">
        <w:rPr>
          <w:rFonts w:ascii="Times New Roman" w:hAnsi="Times New Roman" w:cs="Times New Roman"/>
          <w:sz w:val="24"/>
          <w:szCs w:val="24"/>
        </w:rPr>
        <w:t>постановления</w:t>
      </w:r>
      <w:r w:rsidR="003A28FD" w:rsidRPr="00AC121E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3A28FD" w:rsidRPr="00AC121E" w:rsidRDefault="003A28FD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A28FD" w:rsidRPr="00AC121E" w:rsidRDefault="003A28FD" w:rsidP="008A060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53E66" w:rsidRPr="00AC121E" w:rsidRDefault="00071398" w:rsidP="00C1465E">
      <w:pPr>
        <w:jc w:val="both"/>
        <w:rPr>
          <w:sz w:val="24"/>
        </w:rPr>
      </w:pPr>
      <w:r w:rsidRPr="00AC121E">
        <w:rPr>
          <w:sz w:val="24"/>
        </w:rPr>
        <w:t xml:space="preserve"> </w:t>
      </w:r>
      <w:r w:rsidR="00152733" w:rsidRPr="00AC121E">
        <w:rPr>
          <w:sz w:val="24"/>
        </w:rPr>
        <w:t xml:space="preserve"> </w:t>
      </w:r>
    </w:p>
    <w:p w:rsidR="009701E4" w:rsidRDefault="009701E4" w:rsidP="00783F8E">
      <w:pPr>
        <w:jc w:val="both"/>
        <w:rPr>
          <w:sz w:val="24"/>
        </w:rPr>
      </w:pPr>
      <w:r>
        <w:rPr>
          <w:sz w:val="24"/>
        </w:rPr>
        <w:t>Глава Ербогаченского</w:t>
      </w:r>
    </w:p>
    <w:p w:rsidR="00872D97" w:rsidRDefault="009701E4" w:rsidP="00783F8E">
      <w:pPr>
        <w:jc w:val="both"/>
        <w:rPr>
          <w:sz w:val="24"/>
        </w:rPr>
      </w:pPr>
      <w:r>
        <w:rPr>
          <w:sz w:val="24"/>
        </w:rPr>
        <w:t xml:space="preserve">муниципального образования                                                                    </w:t>
      </w:r>
      <w:r w:rsidR="00734B60" w:rsidRPr="00AC121E">
        <w:rPr>
          <w:sz w:val="24"/>
        </w:rPr>
        <w:t>Е.Н.</w:t>
      </w:r>
      <w:r>
        <w:rPr>
          <w:sz w:val="24"/>
        </w:rPr>
        <w:t xml:space="preserve"> </w:t>
      </w:r>
      <w:r w:rsidR="00734B60" w:rsidRPr="00AC121E">
        <w:rPr>
          <w:sz w:val="24"/>
        </w:rPr>
        <w:t>Дроздова</w:t>
      </w:r>
    </w:p>
    <w:p w:rsidR="00AC121E" w:rsidRDefault="00AC121E" w:rsidP="00783F8E">
      <w:pPr>
        <w:jc w:val="both"/>
        <w:rPr>
          <w:sz w:val="24"/>
        </w:rPr>
      </w:pPr>
    </w:p>
    <w:p w:rsidR="00AC121E" w:rsidRDefault="00AC121E" w:rsidP="00783F8E">
      <w:pPr>
        <w:jc w:val="both"/>
        <w:rPr>
          <w:sz w:val="24"/>
        </w:rPr>
      </w:pPr>
    </w:p>
    <w:p w:rsidR="00AC121E" w:rsidRDefault="00AC121E" w:rsidP="00783F8E">
      <w:pPr>
        <w:jc w:val="both"/>
        <w:rPr>
          <w:sz w:val="24"/>
        </w:rPr>
      </w:pPr>
    </w:p>
    <w:p w:rsidR="00AC121E" w:rsidRDefault="00AC121E" w:rsidP="00783F8E">
      <w:pPr>
        <w:jc w:val="both"/>
        <w:rPr>
          <w:sz w:val="24"/>
        </w:rPr>
      </w:pPr>
    </w:p>
    <w:p w:rsidR="00AC121E" w:rsidRDefault="00AC121E" w:rsidP="00783F8E">
      <w:pPr>
        <w:jc w:val="both"/>
        <w:rPr>
          <w:sz w:val="24"/>
        </w:rPr>
      </w:pPr>
    </w:p>
    <w:p w:rsidR="00AC121E" w:rsidRDefault="00AC121E" w:rsidP="00783F8E">
      <w:pPr>
        <w:jc w:val="both"/>
        <w:rPr>
          <w:sz w:val="24"/>
        </w:rPr>
      </w:pPr>
    </w:p>
    <w:p w:rsidR="00754CE0" w:rsidRDefault="00754CE0" w:rsidP="00071398">
      <w:pPr>
        <w:jc w:val="both"/>
      </w:pPr>
      <w:r>
        <w:t xml:space="preserve">       </w:t>
      </w:r>
      <w:r w:rsidR="00734B60">
        <w:t xml:space="preserve"> </w:t>
      </w:r>
    </w:p>
    <w:p w:rsidR="005B5AEB" w:rsidRPr="005B5AEB" w:rsidRDefault="005B5AEB" w:rsidP="009701E4">
      <w:pPr>
        <w:jc w:val="right"/>
        <w:outlineLvl w:val="0"/>
        <w:rPr>
          <w:bCs/>
          <w:kern w:val="36"/>
          <w:sz w:val="24"/>
          <w:szCs w:val="32"/>
        </w:rPr>
      </w:pPr>
      <w:r w:rsidRPr="005B5AEB">
        <w:rPr>
          <w:bCs/>
          <w:kern w:val="36"/>
          <w:sz w:val="24"/>
          <w:szCs w:val="32"/>
        </w:rPr>
        <w:t xml:space="preserve">                                                                                                      Приложение к постановлению </w:t>
      </w:r>
    </w:p>
    <w:p w:rsidR="005B5AEB" w:rsidRPr="005B5AEB" w:rsidRDefault="005B5AEB" w:rsidP="009701E4">
      <w:pPr>
        <w:jc w:val="right"/>
        <w:outlineLvl w:val="0"/>
        <w:rPr>
          <w:bCs/>
          <w:kern w:val="36"/>
          <w:sz w:val="24"/>
          <w:szCs w:val="22"/>
        </w:rPr>
      </w:pPr>
      <w:r w:rsidRPr="005B5AEB">
        <w:rPr>
          <w:bCs/>
          <w:kern w:val="36"/>
          <w:sz w:val="24"/>
          <w:szCs w:val="32"/>
        </w:rPr>
        <w:t xml:space="preserve">                                                                    </w:t>
      </w:r>
      <w:r>
        <w:rPr>
          <w:bCs/>
          <w:kern w:val="36"/>
          <w:sz w:val="24"/>
          <w:szCs w:val="32"/>
        </w:rPr>
        <w:t xml:space="preserve">                                 </w:t>
      </w:r>
      <w:r w:rsidRPr="005B5AEB">
        <w:rPr>
          <w:bCs/>
          <w:kern w:val="36"/>
          <w:sz w:val="24"/>
          <w:szCs w:val="32"/>
        </w:rPr>
        <w:t xml:space="preserve"> </w:t>
      </w:r>
      <w:r>
        <w:rPr>
          <w:bCs/>
          <w:kern w:val="36"/>
          <w:sz w:val="24"/>
          <w:szCs w:val="32"/>
        </w:rPr>
        <w:t>Главы</w:t>
      </w:r>
      <w:r w:rsidRPr="005B5AEB">
        <w:rPr>
          <w:bCs/>
          <w:kern w:val="36"/>
          <w:sz w:val="24"/>
        </w:rPr>
        <w:t xml:space="preserve"> Ербогаченского</w:t>
      </w:r>
    </w:p>
    <w:p w:rsidR="005B5AEB" w:rsidRPr="005B5AEB" w:rsidRDefault="005B5AEB" w:rsidP="009701E4">
      <w:pPr>
        <w:jc w:val="right"/>
        <w:outlineLvl w:val="0"/>
        <w:rPr>
          <w:bCs/>
          <w:kern w:val="36"/>
          <w:sz w:val="24"/>
        </w:rPr>
      </w:pPr>
      <w:r w:rsidRPr="005B5AEB">
        <w:rPr>
          <w:bCs/>
          <w:kern w:val="36"/>
          <w:sz w:val="24"/>
        </w:rPr>
        <w:t xml:space="preserve">                                                                                        </w:t>
      </w:r>
      <w:r>
        <w:rPr>
          <w:bCs/>
          <w:kern w:val="36"/>
          <w:sz w:val="24"/>
        </w:rPr>
        <w:t xml:space="preserve">             </w:t>
      </w:r>
      <w:r w:rsidRPr="005B5AEB">
        <w:rPr>
          <w:bCs/>
          <w:kern w:val="36"/>
          <w:sz w:val="24"/>
        </w:rPr>
        <w:t xml:space="preserve">  муниципального образования</w:t>
      </w:r>
    </w:p>
    <w:p w:rsidR="005B5AEB" w:rsidRPr="005B5AEB" w:rsidRDefault="005B5AEB" w:rsidP="009701E4">
      <w:pPr>
        <w:jc w:val="right"/>
        <w:outlineLvl w:val="0"/>
        <w:rPr>
          <w:bCs/>
          <w:kern w:val="36"/>
          <w:sz w:val="24"/>
        </w:rPr>
      </w:pPr>
      <w:r w:rsidRPr="005B5AEB">
        <w:rPr>
          <w:bCs/>
          <w:kern w:val="36"/>
          <w:sz w:val="24"/>
        </w:rPr>
        <w:t xml:space="preserve">                                                                                   </w:t>
      </w:r>
      <w:r>
        <w:rPr>
          <w:bCs/>
          <w:kern w:val="36"/>
          <w:sz w:val="24"/>
        </w:rPr>
        <w:t xml:space="preserve">                  </w:t>
      </w:r>
      <w:r w:rsidRPr="005B5AEB">
        <w:rPr>
          <w:bCs/>
          <w:kern w:val="36"/>
          <w:sz w:val="24"/>
        </w:rPr>
        <w:t xml:space="preserve">  от</w:t>
      </w:r>
      <w:r w:rsidR="009701E4">
        <w:rPr>
          <w:sz w:val="24"/>
        </w:rPr>
        <w:t>18 января 2016 г</w:t>
      </w:r>
      <w:r w:rsidR="0069427C">
        <w:rPr>
          <w:bCs/>
          <w:kern w:val="36"/>
          <w:sz w:val="24"/>
        </w:rPr>
        <w:t>.</w:t>
      </w:r>
      <w:r w:rsidRPr="005B5AEB">
        <w:rPr>
          <w:bCs/>
          <w:kern w:val="36"/>
          <w:sz w:val="24"/>
        </w:rPr>
        <w:t xml:space="preserve"> №</w:t>
      </w:r>
      <w:r w:rsidR="0069427C">
        <w:rPr>
          <w:bCs/>
          <w:kern w:val="36"/>
          <w:sz w:val="24"/>
        </w:rPr>
        <w:t xml:space="preserve"> 04-п</w:t>
      </w:r>
    </w:p>
    <w:p w:rsidR="005B5AEB" w:rsidRDefault="005B5AEB" w:rsidP="005B5AEB">
      <w:pPr>
        <w:outlineLvl w:val="0"/>
        <w:rPr>
          <w:bCs/>
          <w:kern w:val="36"/>
        </w:rPr>
      </w:pPr>
    </w:p>
    <w:p w:rsidR="005B5AEB" w:rsidRDefault="005B5AEB" w:rsidP="005B5AEB">
      <w:pPr>
        <w:outlineLvl w:val="0"/>
        <w:rPr>
          <w:bCs/>
          <w:kern w:val="36"/>
        </w:rPr>
      </w:pPr>
    </w:p>
    <w:p w:rsidR="005B5AEB" w:rsidRPr="00AC121E" w:rsidRDefault="005B5AEB" w:rsidP="00AC121E">
      <w:pPr>
        <w:jc w:val="center"/>
        <w:outlineLvl w:val="0"/>
        <w:rPr>
          <w:b/>
          <w:bCs/>
          <w:kern w:val="36"/>
          <w:sz w:val="24"/>
          <w:szCs w:val="28"/>
        </w:rPr>
      </w:pPr>
      <w:r w:rsidRPr="00AC121E">
        <w:rPr>
          <w:b/>
          <w:bCs/>
          <w:kern w:val="36"/>
          <w:sz w:val="24"/>
          <w:szCs w:val="28"/>
        </w:rPr>
        <w:t>Концепция подготовки</w:t>
      </w:r>
    </w:p>
    <w:p w:rsidR="005B5AEB" w:rsidRPr="00AC121E" w:rsidRDefault="005B5AEB" w:rsidP="00AC121E">
      <w:pPr>
        <w:jc w:val="center"/>
        <w:outlineLvl w:val="0"/>
        <w:rPr>
          <w:b/>
          <w:bCs/>
          <w:kern w:val="36"/>
          <w:sz w:val="24"/>
          <w:szCs w:val="28"/>
        </w:rPr>
      </w:pPr>
      <w:r w:rsidRPr="00AC121E">
        <w:rPr>
          <w:b/>
          <w:bCs/>
          <w:kern w:val="36"/>
          <w:sz w:val="24"/>
          <w:szCs w:val="28"/>
        </w:rPr>
        <w:t>празднования 230-летия  с. Ербогачен</w:t>
      </w:r>
    </w:p>
    <w:p w:rsidR="005B5AEB" w:rsidRPr="00AC121E" w:rsidRDefault="005B5AEB" w:rsidP="005B5AEB">
      <w:pPr>
        <w:rPr>
          <w:sz w:val="24"/>
          <w:szCs w:val="28"/>
        </w:rPr>
      </w:pP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Село Ербогачен является административным центром Катангского района. Расположен он на севере Иркутской области между Якутией и Красноярским краем.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Основан Ербогачен в 1786 году, о чем свидетельствуют документы.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В конце 18 века с включением волостей в Киренский уезд усилился приток русского населения на Нижнюю Тунгуску. Раскорчевка, распашка земель вынуждала эвенков уходить в хребты, дальше в лесные массивы, либо прибиваться к русским деревням. </w:t>
      </w:r>
      <w:r w:rsidR="009701E4" w:rsidRPr="00AC121E">
        <w:rPr>
          <w:sz w:val="24"/>
        </w:rPr>
        <w:t>Происходило «</w:t>
      </w:r>
      <w:r w:rsidRPr="00AC121E">
        <w:rPr>
          <w:sz w:val="24"/>
        </w:rPr>
        <w:t xml:space="preserve">обрусение» </w:t>
      </w:r>
      <w:r w:rsidR="009701E4" w:rsidRPr="00AC121E">
        <w:rPr>
          <w:sz w:val="24"/>
        </w:rPr>
        <w:t>эвенков и</w:t>
      </w:r>
      <w:r w:rsidRPr="00AC121E">
        <w:rPr>
          <w:sz w:val="24"/>
        </w:rPr>
        <w:t xml:space="preserve"> приобщение русских к традиционным эвенкийским </w:t>
      </w:r>
      <w:r w:rsidR="009701E4" w:rsidRPr="00AC121E">
        <w:rPr>
          <w:sz w:val="24"/>
        </w:rPr>
        <w:t>промыслам</w:t>
      </w:r>
      <w:r w:rsidRPr="00AC121E">
        <w:rPr>
          <w:sz w:val="24"/>
        </w:rPr>
        <w:t>.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31 октября 1976 года обе Нижне-Тунгусские избы, экономическая и государственная, совместно рапортовали Киренскому Нижнему земскому суду, что по указу этого суда земли измерены. При этом сообщалось, что крестьянину </w:t>
      </w:r>
      <w:proofErr w:type="spellStart"/>
      <w:r w:rsidRPr="00AC121E">
        <w:rPr>
          <w:sz w:val="24"/>
        </w:rPr>
        <w:t>Кладовскому</w:t>
      </w:r>
      <w:proofErr w:type="spellEnd"/>
      <w:r w:rsidRPr="00AC121E">
        <w:rPr>
          <w:sz w:val="24"/>
        </w:rPr>
        <w:t xml:space="preserve"> крестьянское сообщество согласилось отдать два небольших лужка под пашни называемые </w:t>
      </w:r>
      <w:proofErr w:type="spellStart"/>
      <w:r w:rsidRPr="00AC121E">
        <w:rPr>
          <w:sz w:val="24"/>
        </w:rPr>
        <w:t>Ербокачан</w:t>
      </w:r>
      <w:proofErr w:type="spellEnd"/>
      <w:r w:rsidRPr="00AC121E">
        <w:rPr>
          <w:sz w:val="24"/>
        </w:rPr>
        <w:t>. Так началась история заселения русскими с. Ербогачен.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Подготовка к торжествам в честь основания районного центра должна осуществляться с еженедельным  подведением итогов очередного этапа подготовительных мероприятий.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</w:p>
    <w:p w:rsidR="005B5AEB" w:rsidRPr="00AC121E" w:rsidRDefault="005B5AEB" w:rsidP="005B5AEB">
      <w:pPr>
        <w:jc w:val="both"/>
        <w:rPr>
          <w:b/>
          <w:bCs/>
          <w:sz w:val="24"/>
        </w:rPr>
      </w:pPr>
      <w:r w:rsidRPr="00AC121E">
        <w:rPr>
          <w:b/>
          <w:bCs/>
          <w:sz w:val="24"/>
        </w:rPr>
        <w:t xml:space="preserve">                                            1. Исходные принципы Концепции </w:t>
      </w:r>
    </w:p>
    <w:p w:rsidR="005B5AEB" w:rsidRPr="00AC121E" w:rsidRDefault="005B5AEB" w:rsidP="005B5AEB">
      <w:pPr>
        <w:jc w:val="both"/>
        <w:rPr>
          <w:sz w:val="24"/>
        </w:rPr>
      </w:pP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Деятельность, связанная с празднованием  230-летия с. Ербогачен, подразделяется по направлениям: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1.1. Содействие развитию экономики и имиджа с. Ербогачен.  история и культура - важнейшие составляющие имиджа села, привлекающие деловых людей и инвестиции в развитие перспективных отраслей экономики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 и района. 230 -летний юбилей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 должен стать дополнительным фактором в создании инвестиционной привлекательности села, реализации конкретных инвестиционных проектов.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1.2. Содействие развитию образовательного, культурного и духовного потенциала </w:t>
      </w:r>
      <w:proofErr w:type="spellStart"/>
      <w:r w:rsidRPr="00AC121E">
        <w:rPr>
          <w:sz w:val="24"/>
        </w:rPr>
        <w:t>Ебогаченцев</w:t>
      </w:r>
      <w:proofErr w:type="spellEnd"/>
      <w:r w:rsidRPr="00AC121E">
        <w:rPr>
          <w:sz w:val="24"/>
        </w:rPr>
        <w:t xml:space="preserve">. 230 -летний юбилей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  должен восполнить уникальный ресурс села, который может быть обозначен как  </w:t>
      </w:r>
      <w:proofErr w:type="spellStart"/>
      <w:r w:rsidRPr="00AC121E">
        <w:rPr>
          <w:sz w:val="24"/>
        </w:rPr>
        <w:t>ербогаченский</w:t>
      </w:r>
      <w:proofErr w:type="spellEnd"/>
      <w:r w:rsidRPr="00AC121E">
        <w:rPr>
          <w:sz w:val="24"/>
        </w:rPr>
        <w:t xml:space="preserve">  культурный и духовный климат. Юбилейные мероприятия могут способствовать развитию культуры жителей села, эстетическому воспитанию подрастающего поколения, созданию новых культурных ценностей районного  центра.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1.3. Реализация комплекса мер, направленных на воссоздание, реконструкцию и реставрацию памятников истории и культуры, включая комплексную реставрацию и реконструкцию исторических объектов центра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 (площадь музея, сквера)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1.4. Благоустройство села, поэтапное строительство и ремонт объектов жилищно-коммунального хозяйства, объектов образования, культуры, </w:t>
      </w:r>
      <w:r w:rsidR="009701E4" w:rsidRPr="00AC121E">
        <w:rPr>
          <w:sz w:val="24"/>
        </w:rPr>
        <w:t>здравоохранения,</w:t>
      </w:r>
      <w:r w:rsidRPr="00AC121E">
        <w:rPr>
          <w:sz w:val="24"/>
        </w:rPr>
        <w:t xml:space="preserve"> </w:t>
      </w:r>
      <w:r w:rsidR="009701E4" w:rsidRPr="00AC121E">
        <w:rPr>
          <w:sz w:val="24"/>
        </w:rPr>
        <w:t>развитие, включая</w:t>
      </w:r>
      <w:r w:rsidRPr="00AC121E">
        <w:rPr>
          <w:sz w:val="24"/>
        </w:rPr>
        <w:t xml:space="preserve"> реконструкцию дорог и мостов </w:t>
      </w:r>
      <w:r w:rsidR="009701E4" w:rsidRPr="00AC121E">
        <w:rPr>
          <w:sz w:val="24"/>
        </w:rPr>
        <w:t>с</w:t>
      </w:r>
      <w:r w:rsidR="009701E4">
        <w:rPr>
          <w:sz w:val="24"/>
        </w:rPr>
        <w:t>.</w:t>
      </w:r>
      <w:r w:rsidRPr="00AC121E">
        <w:rPr>
          <w:sz w:val="24"/>
        </w:rPr>
        <w:t xml:space="preserve"> Ербогачен и его окрестностей</w:t>
      </w:r>
      <w:r w:rsidR="0093587B" w:rsidRPr="00AC121E">
        <w:rPr>
          <w:sz w:val="24"/>
        </w:rPr>
        <w:t>,</w:t>
      </w:r>
      <w:r w:rsidR="00AC121E">
        <w:rPr>
          <w:sz w:val="24"/>
        </w:rPr>
        <w:t xml:space="preserve"> </w:t>
      </w:r>
      <w:r w:rsidRPr="00AC121E">
        <w:rPr>
          <w:sz w:val="24"/>
        </w:rPr>
        <w:t xml:space="preserve">направленное на улучшение </w:t>
      </w:r>
      <w:r w:rsidR="009701E4" w:rsidRPr="00AC121E">
        <w:rPr>
          <w:sz w:val="24"/>
        </w:rPr>
        <w:t>жизни сельского</w:t>
      </w:r>
      <w:r w:rsidRPr="00AC121E">
        <w:rPr>
          <w:sz w:val="24"/>
        </w:rPr>
        <w:t xml:space="preserve"> населения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lastRenderedPageBreak/>
        <w:t xml:space="preserve">Достижение этих целей будет содействовать не только развитию экономики и благоприятного имиджа села, но и образовательного, культурного и духовного потенциала </w:t>
      </w:r>
      <w:proofErr w:type="spellStart"/>
      <w:r w:rsidRPr="00AC121E">
        <w:rPr>
          <w:sz w:val="24"/>
        </w:rPr>
        <w:t>ербогаченцев</w:t>
      </w:r>
      <w:proofErr w:type="spellEnd"/>
      <w:r w:rsidRPr="00AC121E">
        <w:rPr>
          <w:sz w:val="24"/>
        </w:rPr>
        <w:t>, а также улучшению здоровья населения, повышению уровня и качества жизни людей.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</w:p>
    <w:p w:rsidR="005B5AEB" w:rsidRPr="00AC121E" w:rsidRDefault="005B5AEB" w:rsidP="005B5AEB">
      <w:pPr>
        <w:ind w:firstLine="567"/>
        <w:jc w:val="both"/>
        <w:rPr>
          <w:sz w:val="24"/>
        </w:rPr>
      </w:pPr>
    </w:p>
    <w:p w:rsidR="005B5AEB" w:rsidRPr="00AC121E" w:rsidRDefault="005B5AEB" w:rsidP="005B5AEB">
      <w:pPr>
        <w:jc w:val="both"/>
        <w:rPr>
          <w:b/>
          <w:bCs/>
          <w:sz w:val="24"/>
        </w:rPr>
      </w:pPr>
      <w:r w:rsidRPr="00AC121E">
        <w:rPr>
          <w:b/>
          <w:bCs/>
          <w:sz w:val="24"/>
        </w:rPr>
        <w:t xml:space="preserve">                                     </w:t>
      </w:r>
      <w:r w:rsidR="00E10067">
        <w:rPr>
          <w:b/>
          <w:bCs/>
          <w:sz w:val="24"/>
        </w:rPr>
        <w:t xml:space="preserve">           </w:t>
      </w:r>
      <w:r w:rsidRPr="00AC121E">
        <w:rPr>
          <w:b/>
          <w:bCs/>
          <w:sz w:val="24"/>
        </w:rPr>
        <w:t xml:space="preserve">    2. Основные положения</w:t>
      </w:r>
    </w:p>
    <w:p w:rsidR="005B5AEB" w:rsidRPr="00AC121E" w:rsidRDefault="005B5AEB" w:rsidP="005B5AEB">
      <w:pPr>
        <w:jc w:val="both"/>
        <w:rPr>
          <w:b/>
          <w:bCs/>
          <w:sz w:val="24"/>
        </w:rPr>
      </w:pPr>
    </w:p>
    <w:p w:rsidR="005B5AEB" w:rsidRPr="00AC121E" w:rsidRDefault="005B5AEB" w:rsidP="005B5AEB">
      <w:pPr>
        <w:jc w:val="both"/>
        <w:outlineLvl w:val="3"/>
        <w:rPr>
          <w:sz w:val="24"/>
        </w:rPr>
      </w:pPr>
      <w:r w:rsidRPr="00AC121E">
        <w:rPr>
          <w:bCs/>
          <w:sz w:val="24"/>
        </w:rPr>
        <w:t xml:space="preserve">День рождения села – наш общий праздник. В администрации Ербогаченского муниципального образования должно пройти  рабочее совещание в широком составе, где </w:t>
      </w:r>
      <w:proofErr w:type="spellStart"/>
      <w:r w:rsidRPr="00AC121E">
        <w:rPr>
          <w:bCs/>
          <w:sz w:val="24"/>
        </w:rPr>
        <w:t>обсудятся</w:t>
      </w:r>
      <w:proofErr w:type="spellEnd"/>
      <w:r w:rsidRPr="00AC121E">
        <w:rPr>
          <w:bCs/>
          <w:sz w:val="24"/>
        </w:rPr>
        <w:t>  различные предложения по празднованию юбилея – это проведение дней улиц, различных выставок, конкурсов, встреч с земляками, издание буклетов и т.д.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В  целях подготовки и проведения празднования  230-летия  с. Ербогачен необходимо: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привлечь к реализации соответствующих программ и проектов предприятия и организации села, независимо от их правового статуса и подчиненности, представителей деловых кругов и коммерческих структур,  население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обеспечить возможность каждому желающему выступить с предложениями и принять активное участие в организации и проведении празднования юбилея;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для привлечения необходимых сил и средств к выполнению намеченных мероприятий обеспечить их широкое освещение в средствах массовой информации, организовать рекламную кампанию, обеспечить выпуск художественной и сувенирной продукции, посвященной юбилею села;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подготовить сценарий и программу проведения праздничных торжеств. С учетом географии исторических и культурных мест проведения празднования юбилея, предполагаемого состава гостей и участников обеспечив их доступность для всех категорий граждан, включая ветеранов, инвалидов, малоимущих граждан, а также детей, подростков и молодежи;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провести необходимые строительные  работы благоустройству и озеленению территорий.</w:t>
      </w:r>
      <w:r w:rsidRPr="00AC121E">
        <w:rPr>
          <w:sz w:val="24"/>
        </w:rPr>
        <w:br/>
      </w:r>
    </w:p>
    <w:p w:rsidR="005B5AEB" w:rsidRPr="00AC121E" w:rsidRDefault="005B5AEB" w:rsidP="005B5AEB">
      <w:pPr>
        <w:jc w:val="both"/>
        <w:rPr>
          <w:b/>
          <w:bCs/>
          <w:sz w:val="24"/>
        </w:rPr>
      </w:pPr>
      <w:r w:rsidRPr="00AC121E">
        <w:rPr>
          <w:b/>
          <w:bCs/>
          <w:sz w:val="24"/>
        </w:rPr>
        <w:t xml:space="preserve">                                      3. Основные направления деятельности при подготовке </w:t>
      </w:r>
    </w:p>
    <w:p w:rsidR="005B5AEB" w:rsidRPr="00AC121E" w:rsidRDefault="005B5AEB" w:rsidP="005B5AEB">
      <w:pPr>
        <w:jc w:val="both"/>
        <w:rPr>
          <w:sz w:val="24"/>
        </w:rPr>
      </w:pPr>
      <w:r w:rsidRPr="00AC121E">
        <w:rPr>
          <w:b/>
          <w:bCs/>
          <w:sz w:val="24"/>
        </w:rPr>
        <w:t xml:space="preserve">                                                            к 230-летию с. Ербогачен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</w:p>
    <w:p w:rsidR="005B5AEB" w:rsidRPr="00AC121E" w:rsidRDefault="005B5AEB" w:rsidP="005B5AEB">
      <w:pPr>
        <w:jc w:val="both"/>
        <w:rPr>
          <w:sz w:val="24"/>
        </w:rPr>
      </w:pPr>
      <w:r w:rsidRPr="00AC121E">
        <w:rPr>
          <w:b/>
          <w:bCs/>
          <w:sz w:val="24"/>
        </w:rPr>
        <w:t xml:space="preserve">                       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3.1. В целях привлечения к подготовке и проведению юбилейных торжеств широкого круга участников планируется: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подготовить обращения к хозяйствующим субъектам, коммерческим и некоммерческим организациям, жителям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  с призывом участвовать в подготовке и проведении празднования юбилея села;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Главе поселения  провести пресс-конференцию при участии представителей деловых, структур и средств массовой информации, как начальный этап широкой информационной и рекламной кампании по подготовке к празднованию юбилея  села                                                                                   Ербогачен.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3.2. В целях внешнего благоустройства села, а также подготовки территорий и объектов, задействованных при проведении праздничных мероприятий, планируется: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обеспечить подготовку и выполнение работ по благоустройству и реконструкции объектов сельской среды,   ремонту и восстановлению участков улично-дорожной сети,  сетей наружного освещения;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провести комплекс ремонтных и реставрационных работ на фасадах зданий, расположенных в центральной части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>;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lastRenderedPageBreak/>
        <w:t xml:space="preserve"> - обеспечить выполнение на территории с. Ербогачен работ по приведению в порядок улиц, фасадов зданий, общественных мест, их художественному и рекламному оформлению.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3.3. Организовать разработку и реализацию культурно-просветительских программ.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При разработке сценария и программы празднования юбилея с. Ербогачен с учетом проведения   сельских    мероприятий предусмотреть: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организацию массовых театрализованных представлений, праздников, в том числе с использованием пиротехнических средств и фейерверков, народных гуляний, ярмарок, выставок, творческих конкурсов, фестивалей в честь 230-летия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открытие различных выставок в библиотеках, музеях, организацию экскурсий по историческим и памятным местам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проведение выставок и ярмарок  народных умельцев села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проведение спортивных соревнований, посвященных юбилею села, оздоровительных мероприятий;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3.4. В целях освещения в средствах массовой информации юбилейных мероприятий и их рекламы: </w:t>
      </w:r>
    </w:p>
    <w:p w:rsidR="005B5AEB" w:rsidRPr="00AC121E" w:rsidRDefault="005B5AEB" w:rsidP="005B5AEB">
      <w:pPr>
        <w:ind w:firstLine="567"/>
        <w:jc w:val="both"/>
        <w:rPr>
          <w:color w:val="000000" w:themeColor="text1"/>
          <w:sz w:val="24"/>
        </w:rPr>
      </w:pPr>
      <w:r w:rsidRPr="00AC121E">
        <w:rPr>
          <w:sz w:val="24"/>
        </w:rPr>
        <w:t xml:space="preserve">- </w:t>
      </w:r>
      <w:r w:rsidRPr="00AC121E">
        <w:rPr>
          <w:color w:val="000000" w:themeColor="text1"/>
          <w:sz w:val="24"/>
        </w:rPr>
        <w:t>размещать всю необходимую информацию о ходе подготовки и проведени</w:t>
      </w:r>
      <w:r w:rsidR="0093587B" w:rsidRPr="00AC121E">
        <w:rPr>
          <w:color w:val="000000" w:themeColor="text1"/>
          <w:sz w:val="24"/>
        </w:rPr>
        <w:t>и</w:t>
      </w:r>
      <w:r w:rsidRPr="00AC121E">
        <w:rPr>
          <w:color w:val="000000" w:themeColor="text1"/>
          <w:sz w:val="24"/>
        </w:rPr>
        <w:t xml:space="preserve"> празднования на сайте администрации Ербогаченского МО;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обеспечить создание тематических, газетных публикаций о с. Ербогачен и ходе подготовки к празднованию его юбилея; 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>- разработать на конкурсной основе и использовать по всем направлениям работы по подготовке к празднованию юбилея села символику, посвященную 230-летию основания с.</w:t>
      </w:r>
      <w:r w:rsidR="009701E4">
        <w:rPr>
          <w:sz w:val="24"/>
        </w:rPr>
        <w:t xml:space="preserve"> </w:t>
      </w:r>
      <w:r w:rsidRPr="00AC121E">
        <w:rPr>
          <w:sz w:val="24"/>
        </w:rPr>
        <w:t>Ербогачен;</w:t>
      </w:r>
    </w:p>
    <w:p w:rsidR="005B5AEB" w:rsidRPr="00AC121E" w:rsidRDefault="005B5AEB" w:rsidP="005B5AEB">
      <w:pPr>
        <w:ind w:firstLine="567"/>
        <w:jc w:val="both"/>
        <w:rPr>
          <w:sz w:val="24"/>
        </w:rPr>
      </w:pPr>
      <w:r w:rsidRPr="00AC121E">
        <w:rPr>
          <w:sz w:val="24"/>
        </w:rPr>
        <w:t xml:space="preserve">- обеспечить выпуск специальных грамот, благодарственных писем для почетных гостей и жителей </w:t>
      </w:r>
      <w:proofErr w:type="spellStart"/>
      <w:r w:rsidRPr="00AC121E">
        <w:rPr>
          <w:sz w:val="24"/>
        </w:rPr>
        <w:t>Ербогачена</w:t>
      </w:r>
      <w:proofErr w:type="spellEnd"/>
      <w:r w:rsidRPr="00AC121E">
        <w:rPr>
          <w:sz w:val="24"/>
        </w:rPr>
        <w:t xml:space="preserve">. </w:t>
      </w:r>
    </w:p>
    <w:p w:rsidR="005B5AEB" w:rsidRPr="00AC121E" w:rsidRDefault="005B5AEB" w:rsidP="005B5AEB">
      <w:pPr>
        <w:jc w:val="both"/>
        <w:rPr>
          <w:b/>
          <w:bCs/>
          <w:sz w:val="24"/>
        </w:rPr>
      </w:pPr>
    </w:p>
    <w:p w:rsidR="005B5AEB" w:rsidRPr="00AC121E" w:rsidRDefault="005B5AEB" w:rsidP="005B5AEB">
      <w:pPr>
        <w:jc w:val="both"/>
        <w:rPr>
          <w:b/>
          <w:bCs/>
          <w:sz w:val="24"/>
        </w:rPr>
      </w:pPr>
      <w:r w:rsidRPr="00AC121E">
        <w:rPr>
          <w:b/>
          <w:bCs/>
          <w:sz w:val="24"/>
        </w:rPr>
        <w:t xml:space="preserve">                                                                  Заключение </w:t>
      </w:r>
    </w:p>
    <w:p w:rsidR="005B5AEB" w:rsidRPr="00AC121E" w:rsidRDefault="005B5AEB" w:rsidP="005B5AEB">
      <w:pPr>
        <w:jc w:val="both"/>
        <w:rPr>
          <w:sz w:val="24"/>
        </w:rPr>
      </w:pPr>
    </w:p>
    <w:p w:rsidR="00E10067" w:rsidRDefault="005B5AEB" w:rsidP="009701E4">
      <w:pPr>
        <w:ind w:firstLine="567"/>
        <w:jc w:val="both"/>
        <w:rPr>
          <w:sz w:val="24"/>
        </w:rPr>
      </w:pPr>
      <w:r w:rsidRPr="00AC121E">
        <w:rPr>
          <w:sz w:val="24"/>
        </w:rPr>
        <w:t>В целях обеспечения механизма реализации предлагаемой Концепции на первоначальном этапе подготовки к этой знаменательной дате необходимо создать рабочую группу по разработке плана совместных конкретных мероприятий с определением сроков их выполнения, объемов и источников финансирования для оперативного решения вопросов органи</w:t>
      </w:r>
      <w:r w:rsidR="009701E4">
        <w:rPr>
          <w:sz w:val="24"/>
        </w:rPr>
        <w:t>зационно-финансового характера.</w:t>
      </w:r>
    </w:p>
    <w:p w:rsidR="00E10067" w:rsidRPr="00AC121E" w:rsidRDefault="00E10067" w:rsidP="00071398">
      <w:pPr>
        <w:jc w:val="both"/>
        <w:rPr>
          <w:sz w:val="24"/>
        </w:rPr>
      </w:pPr>
    </w:p>
    <w:sectPr w:rsidR="00E10067" w:rsidRPr="00AC121E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511ED"/>
    <w:multiLevelType w:val="hybridMultilevel"/>
    <w:tmpl w:val="2454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0322"/>
    <w:multiLevelType w:val="hybridMultilevel"/>
    <w:tmpl w:val="C090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57A8"/>
    <w:multiLevelType w:val="hybridMultilevel"/>
    <w:tmpl w:val="6E4CFA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04FE3"/>
    <w:rsid w:val="00030FEF"/>
    <w:rsid w:val="00044AA2"/>
    <w:rsid w:val="00046CEB"/>
    <w:rsid w:val="00064ABB"/>
    <w:rsid w:val="00071398"/>
    <w:rsid w:val="000810C3"/>
    <w:rsid w:val="00081696"/>
    <w:rsid w:val="000B7167"/>
    <w:rsid w:val="000D1584"/>
    <w:rsid w:val="000D62E8"/>
    <w:rsid w:val="001222F2"/>
    <w:rsid w:val="00132915"/>
    <w:rsid w:val="0013760A"/>
    <w:rsid w:val="00140665"/>
    <w:rsid w:val="00140D58"/>
    <w:rsid w:val="0014382D"/>
    <w:rsid w:val="00152733"/>
    <w:rsid w:val="00153BD3"/>
    <w:rsid w:val="001847AE"/>
    <w:rsid w:val="0018652E"/>
    <w:rsid w:val="001A64F8"/>
    <w:rsid w:val="001B0F69"/>
    <w:rsid w:val="001F2317"/>
    <w:rsid w:val="00201BC0"/>
    <w:rsid w:val="00204E95"/>
    <w:rsid w:val="0020693C"/>
    <w:rsid w:val="00221C72"/>
    <w:rsid w:val="00230E9C"/>
    <w:rsid w:val="00237E77"/>
    <w:rsid w:val="002411BE"/>
    <w:rsid w:val="002615AB"/>
    <w:rsid w:val="00272C1D"/>
    <w:rsid w:val="00292E52"/>
    <w:rsid w:val="00293991"/>
    <w:rsid w:val="002B392B"/>
    <w:rsid w:val="002E0F7C"/>
    <w:rsid w:val="002E388C"/>
    <w:rsid w:val="002F0EB9"/>
    <w:rsid w:val="002F3847"/>
    <w:rsid w:val="00355722"/>
    <w:rsid w:val="00371767"/>
    <w:rsid w:val="003A28FD"/>
    <w:rsid w:val="003B03E9"/>
    <w:rsid w:val="003E3C86"/>
    <w:rsid w:val="004013C1"/>
    <w:rsid w:val="004111DC"/>
    <w:rsid w:val="004128D9"/>
    <w:rsid w:val="004412A4"/>
    <w:rsid w:val="00442160"/>
    <w:rsid w:val="00454D05"/>
    <w:rsid w:val="004645B9"/>
    <w:rsid w:val="00471985"/>
    <w:rsid w:val="004739B5"/>
    <w:rsid w:val="00494266"/>
    <w:rsid w:val="004A3F1F"/>
    <w:rsid w:val="004A75CE"/>
    <w:rsid w:val="004B3FE0"/>
    <w:rsid w:val="004C081A"/>
    <w:rsid w:val="004C0E72"/>
    <w:rsid w:val="004C2F82"/>
    <w:rsid w:val="004D046C"/>
    <w:rsid w:val="004D2A2F"/>
    <w:rsid w:val="004D4931"/>
    <w:rsid w:val="004F585A"/>
    <w:rsid w:val="0058067F"/>
    <w:rsid w:val="0058156F"/>
    <w:rsid w:val="00586BAC"/>
    <w:rsid w:val="005B41B9"/>
    <w:rsid w:val="005B49C7"/>
    <w:rsid w:val="005B5AEB"/>
    <w:rsid w:val="005D1F84"/>
    <w:rsid w:val="00607588"/>
    <w:rsid w:val="00620A7A"/>
    <w:rsid w:val="00627F00"/>
    <w:rsid w:val="00642447"/>
    <w:rsid w:val="006653C7"/>
    <w:rsid w:val="00675CF6"/>
    <w:rsid w:val="00676E1D"/>
    <w:rsid w:val="0069427C"/>
    <w:rsid w:val="006C16E3"/>
    <w:rsid w:val="006C3652"/>
    <w:rsid w:val="006C4F9A"/>
    <w:rsid w:val="006D1500"/>
    <w:rsid w:val="00734B60"/>
    <w:rsid w:val="00743406"/>
    <w:rsid w:val="00753167"/>
    <w:rsid w:val="00754CE0"/>
    <w:rsid w:val="007602EC"/>
    <w:rsid w:val="007759CB"/>
    <w:rsid w:val="00783F8E"/>
    <w:rsid w:val="007864FD"/>
    <w:rsid w:val="007869D8"/>
    <w:rsid w:val="007A2546"/>
    <w:rsid w:val="007E1022"/>
    <w:rsid w:val="00823694"/>
    <w:rsid w:val="00842DB7"/>
    <w:rsid w:val="00865886"/>
    <w:rsid w:val="00872D97"/>
    <w:rsid w:val="008A060C"/>
    <w:rsid w:val="008A13A9"/>
    <w:rsid w:val="008B028D"/>
    <w:rsid w:val="008D031F"/>
    <w:rsid w:val="008D41B9"/>
    <w:rsid w:val="008D74F0"/>
    <w:rsid w:val="008E0927"/>
    <w:rsid w:val="008E5A0F"/>
    <w:rsid w:val="008F3E67"/>
    <w:rsid w:val="008F431B"/>
    <w:rsid w:val="009051C9"/>
    <w:rsid w:val="00931B24"/>
    <w:rsid w:val="0093587B"/>
    <w:rsid w:val="00941AAB"/>
    <w:rsid w:val="00944A80"/>
    <w:rsid w:val="00953E66"/>
    <w:rsid w:val="0095492F"/>
    <w:rsid w:val="009701E4"/>
    <w:rsid w:val="00970B86"/>
    <w:rsid w:val="0097352E"/>
    <w:rsid w:val="00973C4D"/>
    <w:rsid w:val="009909FC"/>
    <w:rsid w:val="00997B28"/>
    <w:rsid w:val="009C3B79"/>
    <w:rsid w:val="009D35A0"/>
    <w:rsid w:val="009F2B71"/>
    <w:rsid w:val="009F5ECB"/>
    <w:rsid w:val="00A10C9A"/>
    <w:rsid w:val="00A1374E"/>
    <w:rsid w:val="00A16DAE"/>
    <w:rsid w:val="00A44177"/>
    <w:rsid w:val="00A44ECC"/>
    <w:rsid w:val="00A45927"/>
    <w:rsid w:val="00A4691D"/>
    <w:rsid w:val="00A54538"/>
    <w:rsid w:val="00A5495A"/>
    <w:rsid w:val="00A57CB2"/>
    <w:rsid w:val="00A605E4"/>
    <w:rsid w:val="00A61A60"/>
    <w:rsid w:val="00A6487F"/>
    <w:rsid w:val="00A73FFA"/>
    <w:rsid w:val="00A815A4"/>
    <w:rsid w:val="00AA4CCF"/>
    <w:rsid w:val="00AC121E"/>
    <w:rsid w:val="00AC1B4F"/>
    <w:rsid w:val="00AE2147"/>
    <w:rsid w:val="00AE5605"/>
    <w:rsid w:val="00AE5A71"/>
    <w:rsid w:val="00B26C45"/>
    <w:rsid w:val="00B30BF1"/>
    <w:rsid w:val="00B54CF0"/>
    <w:rsid w:val="00B97B5D"/>
    <w:rsid w:val="00BA2E28"/>
    <w:rsid w:val="00BB3FCC"/>
    <w:rsid w:val="00BB7097"/>
    <w:rsid w:val="00BD2DCB"/>
    <w:rsid w:val="00BE4C79"/>
    <w:rsid w:val="00BE6D7E"/>
    <w:rsid w:val="00BE749D"/>
    <w:rsid w:val="00BF5CFB"/>
    <w:rsid w:val="00C1465E"/>
    <w:rsid w:val="00C163D8"/>
    <w:rsid w:val="00C16A32"/>
    <w:rsid w:val="00C264FB"/>
    <w:rsid w:val="00C45218"/>
    <w:rsid w:val="00C531C2"/>
    <w:rsid w:val="00C53F2A"/>
    <w:rsid w:val="00C6282A"/>
    <w:rsid w:val="00C6347A"/>
    <w:rsid w:val="00CB4D17"/>
    <w:rsid w:val="00CB69A1"/>
    <w:rsid w:val="00CD68F0"/>
    <w:rsid w:val="00D14F82"/>
    <w:rsid w:val="00D1735A"/>
    <w:rsid w:val="00D24641"/>
    <w:rsid w:val="00D273F6"/>
    <w:rsid w:val="00D31373"/>
    <w:rsid w:val="00D44766"/>
    <w:rsid w:val="00D50E8C"/>
    <w:rsid w:val="00D716EC"/>
    <w:rsid w:val="00D91B52"/>
    <w:rsid w:val="00DA13B3"/>
    <w:rsid w:val="00DA2D62"/>
    <w:rsid w:val="00DA60AE"/>
    <w:rsid w:val="00DE1A3F"/>
    <w:rsid w:val="00E10067"/>
    <w:rsid w:val="00E21795"/>
    <w:rsid w:val="00E322D8"/>
    <w:rsid w:val="00E462AB"/>
    <w:rsid w:val="00E53EAD"/>
    <w:rsid w:val="00E57471"/>
    <w:rsid w:val="00E650BD"/>
    <w:rsid w:val="00E94C9F"/>
    <w:rsid w:val="00EF6127"/>
    <w:rsid w:val="00F07EBC"/>
    <w:rsid w:val="00F34509"/>
    <w:rsid w:val="00F37FFE"/>
    <w:rsid w:val="00F4150B"/>
    <w:rsid w:val="00F50F14"/>
    <w:rsid w:val="00F53EA6"/>
    <w:rsid w:val="00F6323C"/>
    <w:rsid w:val="00F75F57"/>
    <w:rsid w:val="00F81D02"/>
    <w:rsid w:val="00FA140C"/>
    <w:rsid w:val="00FA595E"/>
    <w:rsid w:val="00FC3DDC"/>
    <w:rsid w:val="00FD0F83"/>
    <w:rsid w:val="00FD3CAC"/>
    <w:rsid w:val="00FD60C8"/>
    <w:rsid w:val="00FE1180"/>
    <w:rsid w:val="00FF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2098"/>
  <w15:docId w15:val="{260F46BE-6484-40D0-8BDF-8809AA70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B39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B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B4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462AB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E5FBC-4CC3-46CC-B214-26E19F22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4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29</cp:revision>
  <cp:lastPrinted>2016-01-20T01:47:00Z</cp:lastPrinted>
  <dcterms:created xsi:type="dcterms:W3CDTF">2011-05-24T06:36:00Z</dcterms:created>
  <dcterms:modified xsi:type="dcterms:W3CDTF">2016-02-01T08:52:00Z</dcterms:modified>
</cp:coreProperties>
</file>