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FAA" w:rsidRPr="00767DC5" w:rsidRDefault="006A4FAA" w:rsidP="00267FE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color w:val="1D1B11"/>
        </w:rPr>
      </w:pPr>
      <w:r w:rsidRPr="00767DC5">
        <w:rPr>
          <w:rFonts w:ascii="Arial" w:hAnsi="Arial" w:cs="Arial"/>
          <w:b/>
          <w:color w:val="1D1B11"/>
        </w:rPr>
        <w:t>ПРОЕКТ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</w:rPr>
      </w:pP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 xml:space="preserve">15.02.2018Г.№ </w:t>
      </w:r>
      <w:r w:rsidR="00767DC5" w:rsidRPr="00767DC5">
        <w:rPr>
          <w:rFonts w:ascii="Arial" w:hAnsi="Arial" w:cs="Arial"/>
          <w:b/>
          <w:color w:val="1D1B11"/>
          <w:sz w:val="32"/>
          <w:szCs w:val="32"/>
        </w:rPr>
        <w:t>____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767DC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6A4FAA" w:rsidRPr="00767DC5" w:rsidRDefault="008653DD" w:rsidP="008653D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653DD">
        <w:rPr>
          <w:rFonts w:ascii="Arial" w:hAnsi="Arial" w:cs="Arial"/>
          <w:b/>
          <w:sz w:val="32"/>
          <w:szCs w:val="32"/>
        </w:rPr>
        <w:t>О ВНЕСЕНИИ ИЗМЕНЕНИЙ В РЕШЕНИЕ ДУМЫ ЕРБОГАЧЕНСКОГО МУНИЦИПАЛЬНОГО ОБРАЗОВАНИЯ ОТ 27 ДЕКАБРЯ 2017 ГОДА № 18/5 «О БЮДЖЕТЕ ЕРБОГАЧЕНСКОГО МУНИЦИПАЛЬНОГО ОБРАЗОВАНИЯ НА 2018 ГОД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8653DD">
        <w:rPr>
          <w:rFonts w:ascii="Arial" w:hAnsi="Arial" w:cs="Arial"/>
          <w:b/>
          <w:sz w:val="32"/>
          <w:szCs w:val="32"/>
        </w:rPr>
        <w:t>И ПЛАНОВЫЙ ПЕРИОД 2019-2020 ГОДЫ»</w:t>
      </w:r>
    </w:p>
    <w:p w:rsidR="006A4FAA" w:rsidRPr="00767DC5" w:rsidRDefault="006A4FAA" w:rsidP="006A4FAA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6A4FAA" w:rsidRPr="00767DC5" w:rsidRDefault="008653DD" w:rsidP="006A4F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В соответствии с Федеральным законом от 6 октября 2003 года №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131-ФЗ «Об общих принципах организации местного самоуправления в Российской Федерации», статьями 184-187 Бюджетного кодекса Российской Федерации, законом Иркутской области от 18 декабря 2017 года № 98-ОЗ «Об областном бюджете на 2018 год и плановый период 2019-2020 годов», и, руководствуясь статьями 31,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47,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61 Устава Ербогаченского муниципального образования, Дума</w:t>
      </w:r>
    </w:p>
    <w:p w:rsidR="006A4FAA" w:rsidRPr="00767DC5" w:rsidRDefault="006A4FAA" w:rsidP="006A4F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2E0FD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767DC5">
        <w:rPr>
          <w:rFonts w:ascii="Arial" w:hAnsi="Arial" w:cs="Arial"/>
          <w:b/>
          <w:sz w:val="30"/>
          <w:szCs w:val="30"/>
        </w:rPr>
        <w:t>РЕШИЛА: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 xml:space="preserve">1. </w:t>
      </w:r>
      <w:r w:rsidR="008653DD" w:rsidRPr="008653DD">
        <w:rPr>
          <w:rFonts w:ascii="Arial" w:hAnsi="Arial" w:cs="Arial"/>
        </w:rPr>
        <w:t>Внести в решение Думы Ербогаченского муниципального образования от 27 декабря 2017 года № 18/5 «О бюджете Ербогаченского муниципального образования на 2018 год и плановый период 2019-2020 годы» следующие изменения: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1) пункт 1 изложить в следующей редакции: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«1. Утвердить основные характеристики бюджета Ербогаченского муниципального образования на 2018 год: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1.1. общий объем доходов в сумме 17 118 055,0 рублей, из них объем межбюджетных трансфертов, полученных из областного бюджета в сумме 548 100,0 рублей, из районного бюджета 2 091 330,0 рублей;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1.2. общий объем расходов в сумме 24 339 518,45 рублей;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1.3. размер дефицита бюджета в размере 0 рублей или 0 процентов утвержденного общего годового объема доходов бюджета Ербогаченского муниципального образования без учета утвержденного объема безвозмездных поступлений с учетом снижения остатков средств по учету средств бюджета Ербогаченского муниципального образования в сумме 7 221 463,45 рубля»;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2) приложения №</w:t>
      </w:r>
      <w:r w:rsidR="00C12FDE">
        <w:rPr>
          <w:rFonts w:ascii="Arial" w:hAnsi="Arial" w:cs="Arial"/>
        </w:rPr>
        <w:t xml:space="preserve"> </w:t>
      </w:r>
      <w:bookmarkStart w:id="0" w:name="_GoBack"/>
      <w:bookmarkEnd w:id="0"/>
      <w:r w:rsidRPr="008653DD">
        <w:rPr>
          <w:rFonts w:ascii="Arial" w:hAnsi="Arial" w:cs="Arial"/>
        </w:rPr>
        <w:t>1,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5,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7,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9,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11,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13 к решению Думы Ербогаченского муниципального образования от 27 декабря 2017 года № 18/5 «О бюджете Ербогаченского муниципального образования на 2018 год и плановый период 2019-2020 годы» изложить в новой редакции согласно приложениям №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1-6.</w:t>
      </w:r>
    </w:p>
    <w:p w:rsidR="008653DD" w:rsidRP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 xml:space="preserve">Опубликовать настоящее решение с приложениями в печатном издании </w:t>
      </w:r>
      <w:r w:rsidRPr="008653DD">
        <w:rPr>
          <w:rFonts w:ascii="Arial" w:hAnsi="Arial" w:cs="Arial"/>
        </w:rPr>
        <w:lastRenderedPageBreak/>
        <w:t>«Ербогаченский вестник» и разместить на сайте Ербогаченского муниципального образования в сети «Интернет».</w:t>
      </w:r>
    </w:p>
    <w:p w:rsidR="006A4FAA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653DD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8653DD">
        <w:rPr>
          <w:rFonts w:ascii="Arial" w:hAnsi="Arial" w:cs="Arial"/>
        </w:rPr>
        <w:t>Настоящее решение вступает в силу со дня его официального опубликования.</w:t>
      </w:r>
    </w:p>
    <w:p w:rsidR="008653DD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653DD" w:rsidRPr="00767DC5" w:rsidRDefault="008653DD" w:rsidP="008653D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Председатель Думы Ербогаченского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муниципального образования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Л.Н.</w:t>
      </w:r>
      <w:r w:rsidR="00767DC5">
        <w:rPr>
          <w:rFonts w:ascii="Arial" w:hAnsi="Arial" w:cs="Arial"/>
        </w:rPr>
        <w:t xml:space="preserve"> </w:t>
      </w:r>
      <w:r w:rsidRPr="00767DC5">
        <w:rPr>
          <w:rFonts w:ascii="Arial" w:hAnsi="Arial" w:cs="Arial"/>
        </w:rPr>
        <w:t xml:space="preserve">Пивоварова 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Глава Ербогаченского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муниципального образования</w:t>
      </w:r>
    </w:p>
    <w:p w:rsidR="00684BC8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Е.Н.</w:t>
      </w:r>
      <w:r w:rsidR="00767DC5">
        <w:rPr>
          <w:rFonts w:ascii="Arial" w:hAnsi="Arial" w:cs="Arial"/>
        </w:rPr>
        <w:t xml:space="preserve"> </w:t>
      </w:r>
      <w:r w:rsidRPr="00767DC5">
        <w:rPr>
          <w:rFonts w:ascii="Arial" w:hAnsi="Arial" w:cs="Arial"/>
        </w:rPr>
        <w:t>Дроздова</w:t>
      </w:r>
    </w:p>
    <w:p w:rsidR="008702AB" w:rsidRDefault="008702AB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02AB" w:rsidRDefault="008702AB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02AB" w:rsidRDefault="008702AB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02AB" w:rsidRPr="00767DC5" w:rsidRDefault="008702AB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hyperlink r:id="rId4" w:history="1">
        <w:r w:rsidRPr="008702AB">
          <w:rPr>
            <w:rStyle w:val="a6"/>
            <w:rFonts w:ascii="Arial" w:hAnsi="Arial" w:cs="Arial"/>
          </w:rPr>
          <w:t>Приложения к проекту решения Думы Ербогаченского МО</w:t>
        </w:r>
      </w:hyperlink>
    </w:p>
    <w:sectPr w:rsidR="008702AB" w:rsidRPr="0076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AAB"/>
    <w:rsid w:val="00232AAB"/>
    <w:rsid w:val="00267FEE"/>
    <w:rsid w:val="002E0FD5"/>
    <w:rsid w:val="00684BC8"/>
    <w:rsid w:val="006A4FAA"/>
    <w:rsid w:val="00767DC5"/>
    <w:rsid w:val="008653DD"/>
    <w:rsid w:val="008702AB"/>
    <w:rsid w:val="00C1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963C"/>
  <w15:chartTrackingRefBased/>
  <w15:docId w15:val="{479EEED6-F666-45ED-9DFD-D047C89B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FA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FA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FA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653D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702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2-13-762948778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4</cp:revision>
  <cp:lastPrinted>2018-02-06T03:43:00Z</cp:lastPrinted>
  <dcterms:created xsi:type="dcterms:W3CDTF">2018-02-13T03:19:00Z</dcterms:created>
  <dcterms:modified xsi:type="dcterms:W3CDTF">2018-02-13T03:28:00Z</dcterms:modified>
</cp:coreProperties>
</file>