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86A" w:rsidRPr="00534ECC" w:rsidRDefault="00AE086A" w:rsidP="00AE08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AE086A" w:rsidRPr="00534ECC" w:rsidRDefault="00AE086A" w:rsidP="00AE08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AE086A" w:rsidRPr="008F1CBB" w:rsidRDefault="00AE086A" w:rsidP="00AE086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086A" w:rsidRPr="00534ECC" w:rsidRDefault="00AE086A" w:rsidP="00AE08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</w:p>
    <w:p w:rsidR="00AE086A" w:rsidRPr="00534ECC" w:rsidRDefault="00AE086A" w:rsidP="00AE08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Ербогаченского муниципального образования</w:t>
      </w:r>
    </w:p>
    <w:p w:rsidR="00AE086A" w:rsidRPr="008F1CBB" w:rsidRDefault="00AE086A" w:rsidP="00AE0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086A" w:rsidRPr="00534ECC" w:rsidRDefault="00AE086A" w:rsidP="00AE0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eastAsia="Times New Roman" w:hAnsi="Times New Roman" w:cs="Times New Roman"/>
          <w:sz w:val="24"/>
          <w:szCs w:val="24"/>
          <w:lang w:eastAsia="ru-RU"/>
        </w:rPr>
        <w:t>П О С Т А Н О В Л Е Н И Е</w:t>
      </w:r>
    </w:p>
    <w:p w:rsidR="00AE086A" w:rsidRPr="006F284C" w:rsidRDefault="00AE086A" w:rsidP="00AE0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E086A" w:rsidRPr="00D428B3" w:rsidRDefault="00AE086A" w:rsidP="00AE0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>с. Ербогачен</w:t>
      </w:r>
    </w:p>
    <w:p w:rsidR="00AE086A" w:rsidRPr="00D428B3" w:rsidRDefault="00AE086A" w:rsidP="00AE0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 сентября </w:t>
      </w:r>
      <w:r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132</w:t>
      </w:r>
      <w:r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</w:p>
    <w:p w:rsidR="00AE086A" w:rsidRPr="00B3063C" w:rsidRDefault="00AE086A" w:rsidP="00AE0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086A" w:rsidRPr="008F1CBB" w:rsidRDefault="00AE086A" w:rsidP="00AE086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E086A" w:rsidRDefault="00AE086A" w:rsidP="00AE086A">
      <w:pPr>
        <w:tabs>
          <w:tab w:val="left" w:pos="56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административного регламента </w:t>
      </w:r>
    </w:p>
    <w:p w:rsidR="00AE086A" w:rsidRDefault="00AE086A" w:rsidP="00AE086A">
      <w:pPr>
        <w:tabs>
          <w:tab w:val="left" w:pos="56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предоставлению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администрацией Ербогаченского </w:t>
      </w:r>
    </w:p>
    <w:p w:rsidR="00AE086A" w:rsidRDefault="00AE086A" w:rsidP="00AE086A">
      <w:pPr>
        <w:tabs>
          <w:tab w:val="left" w:pos="56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</w:t>
      </w:r>
    </w:p>
    <w:p w:rsidR="00AE086A" w:rsidRDefault="00AE086A" w:rsidP="00AE086A">
      <w:pPr>
        <w:tabs>
          <w:tab w:val="left" w:pos="56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Утверждение схемы расположения земельного участка </w:t>
      </w:r>
    </w:p>
    <w:p w:rsidR="00AE086A" w:rsidRDefault="00AE086A" w:rsidP="00AE086A">
      <w:pPr>
        <w:tabs>
          <w:tab w:val="left" w:pos="5637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кадастровом плане территории,</w:t>
      </w:r>
      <w:r w:rsidRPr="004513FA">
        <w:rPr>
          <w:rFonts w:ascii="Times New Roman" w:eastAsia="Calibri" w:hAnsi="Times New Roman" w:cs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 xml:space="preserve">расположенного </w:t>
      </w:r>
      <w:r w:rsidRPr="004513FA">
        <w:rPr>
          <w:rFonts w:ascii="Times New Roman" w:eastAsia="Calibri" w:hAnsi="Times New Roman" w:cs="Times New Roman"/>
          <w:sz w:val="24"/>
        </w:rPr>
        <w:t xml:space="preserve">на </w:t>
      </w:r>
    </w:p>
    <w:p w:rsidR="00AE086A" w:rsidRPr="00F556DB" w:rsidRDefault="00AE086A" w:rsidP="00AE086A">
      <w:pPr>
        <w:tabs>
          <w:tab w:val="left" w:pos="56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3FA">
        <w:rPr>
          <w:rFonts w:ascii="Times New Roman" w:eastAsia="Calibri" w:hAnsi="Times New Roman" w:cs="Times New Roman"/>
          <w:sz w:val="24"/>
        </w:rPr>
        <w:t>территории Ербогаченского муниципального образования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E086A" w:rsidRPr="00F556DB" w:rsidRDefault="00AE086A" w:rsidP="00AE086A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F556DB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                   </w:t>
      </w:r>
    </w:p>
    <w:p w:rsidR="00AE086A" w:rsidRPr="00355F61" w:rsidRDefault="00AE086A" w:rsidP="00AE08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повышения качества и обеспечения оптимизации процессов предоставления муниципальных услуг в администрации Ербогаченского муниципального образования, повышения уровня удовлетворенности качеством предоставления муниципальных услуг, 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 и, руководствуясь статьями 23, 46 Устава Ербогаченского муниципального образования, администрация Ербогаченского муниципального образования ПОСТАНОВЛЯЕТ:</w:t>
      </w:r>
    </w:p>
    <w:p w:rsidR="00AE086A" w:rsidRPr="00355F61" w:rsidRDefault="00AE086A" w:rsidP="00AE08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административный регламент предоставления муниципальной услуги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на кадастровом плане территории</w:t>
      </w:r>
      <w:r w:rsidRPr="004513FA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4513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Ербогаченского муниципального образования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» (приложение 1).</w:t>
      </w:r>
    </w:p>
    <w:p w:rsidR="00AE086A" w:rsidRPr="00355F61" w:rsidRDefault="00AE086A" w:rsidP="00AE08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Отделу по управлению делами администрации Ербогаченского муниципального образования (Капустина Ю.Ю.):</w:t>
      </w:r>
    </w:p>
    <w:p w:rsidR="00AE086A" w:rsidRPr="00355F61" w:rsidRDefault="00AE086A" w:rsidP="00AE08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- включить в Реестр муниципальных услуг, предоставляемых администрацией Ербогаченского муниципального образования, муниципальную услугу «</w:t>
      </w:r>
      <w:r w:rsidRPr="006B140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на кадастровом плане территории, расположенного на территории Ербогаченского муниципального образования</w:t>
      </w:r>
      <w:r>
        <w:rPr>
          <w:rFonts w:ascii="Times New Roman" w:eastAsia="Calibri" w:hAnsi="Times New Roman" w:cs="Times New Roman"/>
          <w:sz w:val="24"/>
        </w:rPr>
        <w:t>»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 </w:t>
      </w:r>
    </w:p>
    <w:p w:rsidR="00AE086A" w:rsidRDefault="00AE086A" w:rsidP="00AE08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опубликовать настоящее постановление в печатном издании «Ербогаченский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вестник» и разместить 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официальном сайте Ербогаченского муниципального образования в информационно-телекоммуникационной сети «Интернет»;</w:t>
      </w:r>
    </w:p>
    <w:p w:rsidR="00AE086A" w:rsidRPr="00355F61" w:rsidRDefault="00AE086A" w:rsidP="00AE08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 административный регламент предоставления муниципальной услуги «</w:t>
      </w:r>
      <w:r w:rsidRPr="006B140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на кадастровом плане территории, расположенного на территории Ербогаченского муниципального образования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реестре государственных услуг 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информационно-телек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оммуникационной сети «Интернет», а также на информационном стенде администрации Ербогаченского муниципального образования.</w:t>
      </w:r>
    </w:p>
    <w:p w:rsidR="00AE086A" w:rsidRPr="00355F61" w:rsidRDefault="00AE086A" w:rsidP="00AE08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:rsidR="00AE086A" w:rsidRPr="00355F61" w:rsidRDefault="00AE086A" w:rsidP="00AE08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E086A" w:rsidRDefault="00AE086A" w:rsidP="00AE08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086A" w:rsidRDefault="00AE086A" w:rsidP="00AE08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086A" w:rsidRPr="00355F61" w:rsidRDefault="00AE086A" w:rsidP="00AE08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Ербогаченского </w:t>
      </w:r>
    </w:p>
    <w:p w:rsidR="009B45A3" w:rsidRDefault="00AE086A" w:rsidP="00AE08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Е.Н. Дроздова</w:t>
      </w:r>
    </w:p>
    <w:p w:rsidR="00A93458" w:rsidRDefault="00A93458" w:rsidP="00AE08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3458" w:rsidRPr="00AE086A" w:rsidRDefault="00A93458" w:rsidP="00A934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history="1">
        <w:r w:rsidRPr="00A93458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Скачать приложения к Постановлению № 132-п от 23.09.2016 г.</w:t>
        </w:r>
      </w:hyperlink>
      <w:bookmarkStart w:id="0" w:name="_GoBack"/>
      <w:bookmarkEnd w:id="0"/>
    </w:p>
    <w:sectPr w:rsidR="00A93458" w:rsidRPr="00AE0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86A"/>
    <w:rsid w:val="009B45A3"/>
    <w:rsid w:val="00A93458"/>
    <w:rsid w:val="00AE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C8E2"/>
  <w15:chartTrackingRefBased/>
  <w15:docId w15:val="{C65A1BA0-B056-4012-B7FA-A198B8D91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86A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34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6-10-17-2033440824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2444</Characters>
  <Application>Microsoft Office Word</Application>
  <DocSecurity>0</DocSecurity>
  <Lines>20</Lines>
  <Paragraphs>5</Paragraphs>
  <ScaleCrop>false</ScaleCrop>
  <Company>diakov.net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Griha</dc:creator>
  <cp:keywords/>
  <dc:description/>
  <cp:lastModifiedBy>Griha</cp:lastModifiedBy>
  <cp:revision>2</cp:revision>
  <dcterms:created xsi:type="dcterms:W3CDTF">2016-10-17T03:47:00Z</dcterms:created>
  <dcterms:modified xsi:type="dcterms:W3CDTF">2016-10-17T03:55:00Z</dcterms:modified>
</cp:coreProperties>
</file>