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D81" w:rsidRDefault="007B0D81" w:rsidP="00AC2936">
      <w:pPr>
        <w:jc w:val="both"/>
        <w:rPr>
          <w:sz w:val="28"/>
          <w:szCs w:val="28"/>
        </w:rPr>
      </w:pPr>
    </w:p>
    <w:p w:rsidR="007B0D81" w:rsidRPr="00AC2936" w:rsidRDefault="007B0D81" w:rsidP="00AC2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AC2936">
        <w:rPr>
          <w:sz w:val="28"/>
          <w:szCs w:val="28"/>
        </w:rPr>
        <w:t>РОССИЙСКАЯ ФЕДЕРАЦИЯ</w:t>
      </w:r>
    </w:p>
    <w:p w:rsidR="007B0D81" w:rsidRPr="00AC2936" w:rsidRDefault="007B0D81" w:rsidP="00AC2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AC2936">
        <w:rPr>
          <w:sz w:val="28"/>
          <w:szCs w:val="28"/>
        </w:rPr>
        <w:t xml:space="preserve">ИРКУТСКАЯ ОБЛАСТЬ                                             </w:t>
      </w:r>
    </w:p>
    <w:p w:rsidR="007B0D81" w:rsidRPr="00AC2936" w:rsidRDefault="007B0D81" w:rsidP="00AC2936">
      <w:pPr>
        <w:jc w:val="both"/>
        <w:rPr>
          <w:sz w:val="28"/>
          <w:szCs w:val="28"/>
        </w:rPr>
      </w:pPr>
      <w:r w:rsidRPr="00AC293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</w:t>
      </w:r>
      <w:r w:rsidRPr="00AC293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Дума</w:t>
      </w:r>
    </w:p>
    <w:p w:rsidR="007B0D81" w:rsidRPr="00AC2936" w:rsidRDefault="007B0D81" w:rsidP="00AC2936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proofErr w:type="spellStart"/>
      <w:r w:rsidRPr="00AC2936">
        <w:rPr>
          <w:sz w:val="28"/>
          <w:szCs w:val="28"/>
        </w:rPr>
        <w:t>Ербогаченского</w:t>
      </w:r>
      <w:proofErr w:type="spellEnd"/>
      <w:r w:rsidRPr="00AC2936">
        <w:rPr>
          <w:sz w:val="28"/>
          <w:szCs w:val="28"/>
        </w:rPr>
        <w:t xml:space="preserve"> муниципального образования </w:t>
      </w:r>
    </w:p>
    <w:p w:rsidR="007B0D81" w:rsidRPr="00AC2936" w:rsidRDefault="007B0D81" w:rsidP="00AC293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293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7B0D81" w:rsidRPr="00CF572C" w:rsidRDefault="007B0D81" w:rsidP="00AC2936">
      <w:pPr>
        <w:pStyle w:val="Con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293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C2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Е  Ш  Е  Н  И  Е  № 11/4</w:t>
      </w:r>
    </w:p>
    <w:p w:rsidR="007B0D81" w:rsidRPr="00AC2936" w:rsidRDefault="007B0D81" w:rsidP="00AC293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B0D81" w:rsidRPr="00AC2936" w:rsidRDefault="007B0D81" w:rsidP="00AC293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B0D81" w:rsidRPr="00AE1ABF" w:rsidRDefault="007B0D81" w:rsidP="00AC293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E1AB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28 марта </w:t>
      </w:r>
      <w:r w:rsidRPr="00AE1ABF">
        <w:rPr>
          <w:rFonts w:ascii="Times New Roman" w:hAnsi="Times New Roman" w:cs="Times New Roman"/>
          <w:sz w:val="24"/>
          <w:szCs w:val="24"/>
        </w:rPr>
        <w:t>2013 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AE1A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E1ABF">
        <w:rPr>
          <w:rFonts w:ascii="Times New Roman" w:hAnsi="Times New Roman" w:cs="Times New Roman"/>
          <w:sz w:val="24"/>
          <w:szCs w:val="24"/>
        </w:rPr>
        <w:t xml:space="preserve">      с. </w:t>
      </w:r>
      <w:proofErr w:type="spellStart"/>
      <w:r w:rsidRPr="00AE1ABF">
        <w:rPr>
          <w:rFonts w:ascii="Times New Roman" w:hAnsi="Times New Roman" w:cs="Times New Roman"/>
          <w:sz w:val="24"/>
          <w:szCs w:val="24"/>
        </w:rPr>
        <w:t>Ербогачен</w:t>
      </w:r>
      <w:proofErr w:type="spellEnd"/>
      <w:r w:rsidRPr="00AE1AB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7B0D81" w:rsidRPr="00AE1ABF" w:rsidRDefault="007B0D81" w:rsidP="00AC293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0D81" w:rsidRPr="00AE1ABF" w:rsidRDefault="007B0D81" w:rsidP="00AC293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Об утверждении Положения </w:t>
      </w:r>
      <w:proofErr w:type="gramStart"/>
      <w:r w:rsidRPr="00AE1ABF">
        <w:rPr>
          <w:color w:val="052635"/>
          <w:lang w:eastAsia="en-US"/>
        </w:rPr>
        <w:t>о</w:t>
      </w:r>
      <w:proofErr w:type="gramEnd"/>
      <w:r w:rsidRPr="00AE1ABF">
        <w:rPr>
          <w:color w:val="052635"/>
          <w:lang w:eastAsia="en-US"/>
        </w:rPr>
        <w:t xml:space="preserve"> муниципальном 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жилищном </w:t>
      </w:r>
      <w:proofErr w:type="gramStart"/>
      <w:r w:rsidRPr="00AE1ABF">
        <w:rPr>
          <w:color w:val="052635"/>
          <w:lang w:eastAsia="en-US"/>
        </w:rPr>
        <w:t>контроле</w:t>
      </w:r>
      <w:proofErr w:type="gramEnd"/>
      <w:r w:rsidRPr="00AE1ABF">
        <w:rPr>
          <w:color w:val="052635"/>
          <w:lang w:eastAsia="en-US"/>
        </w:rPr>
        <w:t xml:space="preserve"> на территории 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муниципального образования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AE1ABF" w:rsidRDefault="007B0D81" w:rsidP="00CF572C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      </w:t>
      </w:r>
      <w:proofErr w:type="gramStart"/>
      <w:r w:rsidRPr="00AE1ABF">
        <w:rPr>
          <w:color w:val="052635"/>
          <w:lang w:eastAsia="en-US"/>
        </w:rPr>
        <w:t>На основании Жилищного кодекса Российской Федерации, Федерального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закона от 06 октября 2003 года № 131-ФЗ «Об общих принципах организации местного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самоуправления в Российской Федерации», Федерального закона от 26 декабря 2008 года № 294-ФЗ «О защите прав юридических лиц и индивидуальных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предпринимателей при осуществлении государственного контроля (надзора) и муниципального контроля», Федерального закона от 25 июня 2012 года № 93-ФЗ «О внесении изменений в отдельные</w:t>
      </w:r>
      <w:proofErr w:type="gramEnd"/>
      <w:r w:rsidRPr="00AE1ABF">
        <w:rPr>
          <w:color w:val="052635"/>
          <w:lang w:eastAsia="en-US"/>
        </w:rPr>
        <w:t xml:space="preserve"> законодательные акты  Российской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Федерации        по     вопросам     государственного контроля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(надзора) и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муниципального контроля», Устава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</w:t>
      </w:r>
      <w:r w:rsidRPr="00CF572C">
        <w:rPr>
          <w:color w:val="052635"/>
          <w:lang w:eastAsia="en-US"/>
        </w:rPr>
        <w:t xml:space="preserve">муниципального образования Дума </w:t>
      </w:r>
      <w:proofErr w:type="spellStart"/>
      <w:r w:rsidRPr="00CF572C">
        <w:rPr>
          <w:color w:val="052635"/>
          <w:lang w:eastAsia="en-US"/>
        </w:rPr>
        <w:t>Ербогаченского</w:t>
      </w:r>
      <w:proofErr w:type="spellEnd"/>
      <w:r w:rsidRPr="00CF572C">
        <w:rPr>
          <w:color w:val="052635"/>
          <w:lang w:eastAsia="en-US"/>
        </w:rPr>
        <w:t xml:space="preserve"> муниципального образования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РЕШИЛА:                              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1.Утвердить </w:t>
      </w:r>
      <w:r>
        <w:rPr>
          <w:color w:val="052635"/>
          <w:lang w:eastAsia="en-US"/>
        </w:rPr>
        <w:t xml:space="preserve">прилагаемое </w:t>
      </w:r>
      <w:r w:rsidRPr="00AE1ABF">
        <w:rPr>
          <w:color w:val="052635"/>
          <w:lang w:eastAsia="en-US"/>
        </w:rPr>
        <w:t xml:space="preserve">Положение о муниципальном жилищном контроле на территории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муниципального образования.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2. Опубликовать настоящее решение в печатном издании «</w:t>
      </w:r>
      <w:proofErr w:type="spellStart"/>
      <w:r w:rsidRPr="00AE1ABF">
        <w:rPr>
          <w:color w:val="052635"/>
          <w:lang w:eastAsia="en-US"/>
        </w:rPr>
        <w:t>Ербогаченский</w:t>
      </w:r>
      <w:proofErr w:type="spellEnd"/>
      <w:r w:rsidRPr="00AE1ABF">
        <w:rPr>
          <w:color w:val="052635"/>
          <w:lang w:eastAsia="en-US"/>
        </w:rPr>
        <w:t xml:space="preserve"> вестник»  и разместить на официальном сайте администрации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муниципального образования в сети Интернет.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>
        <w:rPr>
          <w:color w:val="052635"/>
          <w:lang w:eastAsia="en-US"/>
        </w:rPr>
        <w:t>3</w:t>
      </w:r>
      <w:r w:rsidRPr="00AE1ABF">
        <w:rPr>
          <w:color w:val="052635"/>
          <w:lang w:eastAsia="en-US"/>
        </w:rPr>
        <w:t xml:space="preserve">. </w:t>
      </w:r>
      <w:proofErr w:type="gramStart"/>
      <w:r w:rsidRPr="00AE1ABF">
        <w:rPr>
          <w:color w:val="052635"/>
          <w:lang w:eastAsia="en-US"/>
        </w:rPr>
        <w:t>Контроль за</w:t>
      </w:r>
      <w:proofErr w:type="gramEnd"/>
      <w:r w:rsidRPr="00AE1ABF">
        <w:rPr>
          <w:color w:val="052635"/>
          <w:lang w:eastAsia="en-US"/>
        </w:rPr>
        <w:t xml:space="preserve"> исполнением  </w:t>
      </w:r>
      <w:r>
        <w:rPr>
          <w:color w:val="052635"/>
          <w:lang w:eastAsia="en-US"/>
        </w:rPr>
        <w:t xml:space="preserve">настоящего </w:t>
      </w:r>
      <w:r w:rsidRPr="00AE1ABF">
        <w:rPr>
          <w:color w:val="052635"/>
          <w:lang w:eastAsia="en-US"/>
        </w:rPr>
        <w:t xml:space="preserve">решения  возложить на председателя комиссии по социальной политике и благоустройству </w:t>
      </w:r>
      <w:proofErr w:type="spellStart"/>
      <w:r w:rsidRPr="00AE1ABF">
        <w:rPr>
          <w:color w:val="052635"/>
          <w:lang w:eastAsia="en-US"/>
        </w:rPr>
        <w:t>Н.В.Инешину</w:t>
      </w:r>
      <w:proofErr w:type="spellEnd"/>
      <w:r w:rsidRPr="00AE1ABF">
        <w:rPr>
          <w:color w:val="052635"/>
          <w:lang w:eastAsia="en-US"/>
        </w:rPr>
        <w:t>.</w:t>
      </w:r>
    </w:p>
    <w:p w:rsidR="007B0D81" w:rsidRDefault="007B0D81" w:rsidP="00CF572C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Default="007B0D81" w:rsidP="00CF572C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AE1ABF" w:rsidRDefault="007B0D81" w:rsidP="00CF572C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Глава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</w:t>
      </w:r>
    </w:p>
    <w:p w:rsidR="007B0D81" w:rsidRPr="00AE1ABF" w:rsidRDefault="007B0D81" w:rsidP="00CF572C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муниципального образования                                     </w:t>
      </w:r>
      <w:proofErr w:type="spellStart"/>
      <w:r w:rsidRPr="00AE1ABF">
        <w:rPr>
          <w:color w:val="052635"/>
          <w:lang w:eastAsia="en-US"/>
        </w:rPr>
        <w:t>Е.Н.Дроздова</w:t>
      </w:r>
      <w:proofErr w:type="spellEnd"/>
    </w:p>
    <w:p w:rsidR="007B0D81" w:rsidRPr="00AE1ABF" w:rsidRDefault="007B0D81" w:rsidP="00CF572C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Default="007B0D81" w:rsidP="00CF572C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6221E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6221E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6221E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6221E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6221E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6221E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3103E8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  <w:r>
        <w:rPr>
          <w:color w:val="052635"/>
          <w:sz w:val="28"/>
          <w:szCs w:val="28"/>
          <w:lang w:eastAsia="en-US"/>
        </w:rPr>
        <w:t xml:space="preserve">  </w:t>
      </w:r>
    </w:p>
    <w:p w:rsidR="007B0D81" w:rsidRDefault="007B0D81" w:rsidP="003103E8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3103E8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3103E8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Default="007B0D81" w:rsidP="003103E8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Pr="001D6529" w:rsidRDefault="007B0D81" w:rsidP="00185F56">
      <w:pPr>
        <w:autoSpaceDE w:val="0"/>
        <w:autoSpaceDN w:val="0"/>
        <w:adjustRightInd w:val="0"/>
        <w:jc w:val="right"/>
        <w:rPr>
          <w:color w:val="052635"/>
          <w:sz w:val="22"/>
          <w:szCs w:val="22"/>
          <w:lang w:eastAsia="en-US"/>
        </w:rPr>
      </w:pPr>
      <w:r>
        <w:rPr>
          <w:color w:val="052635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</w:t>
      </w:r>
      <w:r w:rsidRPr="001D6529">
        <w:rPr>
          <w:color w:val="052635"/>
          <w:sz w:val="22"/>
          <w:szCs w:val="22"/>
          <w:lang w:eastAsia="en-US"/>
        </w:rPr>
        <w:t>Приложение</w:t>
      </w:r>
    </w:p>
    <w:p w:rsidR="007B0D81" w:rsidRPr="001D6529" w:rsidRDefault="007B0D81" w:rsidP="00185F56">
      <w:pPr>
        <w:autoSpaceDE w:val="0"/>
        <w:autoSpaceDN w:val="0"/>
        <w:adjustRightInd w:val="0"/>
        <w:jc w:val="right"/>
        <w:rPr>
          <w:color w:val="052635"/>
          <w:sz w:val="22"/>
          <w:szCs w:val="22"/>
          <w:lang w:eastAsia="en-US"/>
        </w:rPr>
      </w:pPr>
      <w:r w:rsidRPr="001D6529">
        <w:rPr>
          <w:color w:val="052635"/>
          <w:sz w:val="22"/>
          <w:szCs w:val="22"/>
          <w:lang w:eastAsia="en-US"/>
        </w:rPr>
        <w:t xml:space="preserve">                                                                                       к </w:t>
      </w:r>
      <w:r>
        <w:rPr>
          <w:color w:val="052635"/>
          <w:sz w:val="22"/>
          <w:szCs w:val="22"/>
          <w:lang w:eastAsia="en-US"/>
        </w:rPr>
        <w:t xml:space="preserve">решению Думы </w:t>
      </w:r>
    </w:p>
    <w:p w:rsidR="007B0D81" w:rsidRDefault="007B0D81" w:rsidP="00185F56">
      <w:pPr>
        <w:autoSpaceDE w:val="0"/>
        <w:autoSpaceDN w:val="0"/>
        <w:adjustRightInd w:val="0"/>
        <w:jc w:val="right"/>
        <w:rPr>
          <w:color w:val="052635"/>
          <w:sz w:val="22"/>
          <w:szCs w:val="22"/>
          <w:lang w:eastAsia="en-US"/>
        </w:rPr>
      </w:pPr>
      <w:r w:rsidRPr="001D6529">
        <w:rPr>
          <w:color w:val="052635"/>
          <w:sz w:val="22"/>
          <w:szCs w:val="22"/>
          <w:lang w:eastAsia="en-US"/>
        </w:rPr>
        <w:t xml:space="preserve">                                    </w:t>
      </w:r>
      <w:r>
        <w:rPr>
          <w:color w:val="052635"/>
          <w:sz w:val="22"/>
          <w:szCs w:val="22"/>
          <w:lang w:eastAsia="en-US"/>
        </w:rPr>
        <w:t xml:space="preserve">                            </w:t>
      </w:r>
      <w:proofErr w:type="spellStart"/>
      <w:r w:rsidRPr="001D6529">
        <w:rPr>
          <w:color w:val="052635"/>
          <w:sz w:val="22"/>
          <w:szCs w:val="22"/>
          <w:lang w:eastAsia="en-US"/>
        </w:rPr>
        <w:t>Ербогаченского</w:t>
      </w:r>
      <w:proofErr w:type="spellEnd"/>
      <w:r w:rsidRPr="001D6529">
        <w:rPr>
          <w:color w:val="052635"/>
          <w:sz w:val="22"/>
          <w:szCs w:val="22"/>
          <w:lang w:eastAsia="en-US"/>
        </w:rPr>
        <w:t xml:space="preserve"> муниципального</w:t>
      </w:r>
      <w:r>
        <w:rPr>
          <w:color w:val="052635"/>
          <w:sz w:val="22"/>
          <w:szCs w:val="22"/>
          <w:lang w:eastAsia="en-US"/>
        </w:rPr>
        <w:t xml:space="preserve"> о</w:t>
      </w:r>
      <w:r w:rsidRPr="001D6529">
        <w:rPr>
          <w:color w:val="052635"/>
          <w:sz w:val="22"/>
          <w:szCs w:val="22"/>
          <w:lang w:eastAsia="en-US"/>
        </w:rPr>
        <w:t>бразования</w:t>
      </w:r>
    </w:p>
    <w:p w:rsidR="007B0D81" w:rsidRPr="001D6529" w:rsidRDefault="007B0D81" w:rsidP="00185F56">
      <w:pPr>
        <w:autoSpaceDE w:val="0"/>
        <w:autoSpaceDN w:val="0"/>
        <w:adjustRightInd w:val="0"/>
        <w:jc w:val="right"/>
        <w:rPr>
          <w:color w:val="052635"/>
          <w:sz w:val="22"/>
          <w:szCs w:val="22"/>
          <w:lang w:eastAsia="en-US"/>
        </w:rPr>
      </w:pPr>
      <w:r>
        <w:rPr>
          <w:color w:val="052635"/>
          <w:sz w:val="22"/>
          <w:szCs w:val="22"/>
          <w:lang w:eastAsia="en-US"/>
        </w:rPr>
        <w:t xml:space="preserve"> </w:t>
      </w:r>
      <w:r w:rsidRPr="001D6529">
        <w:rPr>
          <w:color w:val="052635"/>
          <w:sz w:val="22"/>
          <w:szCs w:val="22"/>
          <w:lang w:eastAsia="en-US"/>
        </w:rPr>
        <w:t xml:space="preserve"> от</w:t>
      </w:r>
      <w:r>
        <w:rPr>
          <w:color w:val="052635"/>
          <w:sz w:val="22"/>
          <w:szCs w:val="22"/>
          <w:lang w:eastAsia="en-US"/>
        </w:rPr>
        <w:t xml:space="preserve"> 28 марта </w:t>
      </w:r>
      <w:r w:rsidRPr="001D6529">
        <w:rPr>
          <w:color w:val="052635"/>
          <w:sz w:val="22"/>
          <w:szCs w:val="22"/>
          <w:lang w:eastAsia="en-US"/>
        </w:rPr>
        <w:t>2013</w:t>
      </w:r>
      <w:r>
        <w:rPr>
          <w:color w:val="052635"/>
          <w:sz w:val="22"/>
          <w:szCs w:val="22"/>
          <w:lang w:eastAsia="en-US"/>
        </w:rPr>
        <w:t xml:space="preserve"> года </w:t>
      </w:r>
      <w:r w:rsidRPr="001D6529">
        <w:rPr>
          <w:color w:val="052635"/>
          <w:sz w:val="22"/>
          <w:szCs w:val="22"/>
          <w:lang w:eastAsia="en-US"/>
        </w:rPr>
        <w:t>№</w:t>
      </w:r>
      <w:r>
        <w:rPr>
          <w:color w:val="052635"/>
          <w:sz w:val="22"/>
          <w:szCs w:val="22"/>
          <w:lang w:eastAsia="en-US"/>
        </w:rPr>
        <w:t xml:space="preserve"> 11/4</w:t>
      </w:r>
    </w:p>
    <w:p w:rsidR="007B0D81" w:rsidRPr="001D6529" w:rsidRDefault="007B0D81" w:rsidP="001D6529">
      <w:pPr>
        <w:autoSpaceDE w:val="0"/>
        <w:autoSpaceDN w:val="0"/>
        <w:adjustRightInd w:val="0"/>
        <w:jc w:val="right"/>
        <w:rPr>
          <w:color w:val="052635"/>
          <w:sz w:val="22"/>
          <w:szCs w:val="22"/>
          <w:lang w:eastAsia="en-US"/>
        </w:rPr>
      </w:pPr>
    </w:p>
    <w:p w:rsidR="007B0D81" w:rsidRDefault="007B0D81" w:rsidP="00AC293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  <w:r>
        <w:rPr>
          <w:color w:val="052635"/>
          <w:sz w:val="28"/>
          <w:szCs w:val="28"/>
          <w:lang w:eastAsia="en-US"/>
        </w:rPr>
        <w:t xml:space="preserve">                                 </w:t>
      </w:r>
      <w:r w:rsidRPr="00AC2936">
        <w:rPr>
          <w:color w:val="052635"/>
          <w:sz w:val="28"/>
          <w:szCs w:val="28"/>
          <w:lang w:eastAsia="en-US"/>
        </w:rPr>
        <w:t xml:space="preserve"> </w:t>
      </w:r>
    </w:p>
    <w:p w:rsidR="007B0D81" w:rsidRPr="00AC2936" w:rsidRDefault="007B0D81" w:rsidP="00AC2936">
      <w:pPr>
        <w:autoSpaceDE w:val="0"/>
        <w:autoSpaceDN w:val="0"/>
        <w:adjustRightInd w:val="0"/>
        <w:jc w:val="both"/>
        <w:rPr>
          <w:color w:val="052635"/>
          <w:sz w:val="28"/>
          <w:szCs w:val="28"/>
          <w:lang w:eastAsia="en-US"/>
        </w:rPr>
      </w:pPr>
    </w:p>
    <w:p w:rsidR="007B0D81" w:rsidRPr="00185F56" w:rsidRDefault="007B0D81" w:rsidP="001D6529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r w:rsidRPr="00185F56">
        <w:rPr>
          <w:b/>
          <w:bCs/>
          <w:color w:val="052635"/>
          <w:lang w:eastAsia="en-US"/>
        </w:rPr>
        <w:t>ПОЛОЖЕНИЕ</w:t>
      </w:r>
    </w:p>
    <w:p w:rsidR="007B0D81" w:rsidRPr="00185F56" w:rsidRDefault="007B0D81" w:rsidP="001D6529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r w:rsidRPr="00185F56">
        <w:rPr>
          <w:b/>
          <w:bCs/>
          <w:color w:val="052635"/>
          <w:lang w:eastAsia="en-US"/>
        </w:rPr>
        <w:t xml:space="preserve">о муниципальном жилищном контроле на территории </w:t>
      </w:r>
      <w:proofErr w:type="spellStart"/>
      <w:r w:rsidRPr="00185F56">
        <w:rPr>
          <w:b/>
          <w:bCs/>
          <w:color w:val="052635"/>
          <w:lang w:eastAsia="en-US"/>
        </w:rPr>
        <w:t>Ербогаченского</w:t>
      </w:r>
      <w:proofErr w:type="spellEnd"/>
    </w:p>
    <w:p w:rsidR="007B0D81" w:rsidRPr="00185F56" w:rsidRDefault="007B0D81" w:rsidP="001D6529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r w:rsidRPr="00185F56">
        <w:rPr>
          <w:b/>
          <w:bCs/>
          <w:color w:val="052635"/>
          <w:lang w:eastAsia="en-US"/>
        </w:rPr>
        <w:t>муниципального образования</w:t>
      </w:r>
    </w:p>
    <w:p w:rsidR="007B0D81" w:rsidRPr="00AE1ABF" w:rsidRDefault="007B0D81" w:rsidP="001D6529">
      <w:pPr>
        <w:autoSpaceDE w:val="0"/>
        <w:autoSpaceDN w:val="0"/>
        <w:adjustRightInd w:val="0"/>
        <w:jc w:val="center"/>
        <w:rPr>
          <w:color w:val="052635"/>
          <w:lang w:eastAsia="en-US"/>
        </w:rPr>
      </w:pPr>
    </w:p>
    <w:p w:rsidR="007B0D81" w:rsidRPr="00AE1ABF" w:rsidRDefault="007B0D81" w:rsidP="00AE1ABF">
      <w:pPr>
        <w:autoSpaceDE w:val="0"/>
        <w:autoSpaceDN w:val="0"/>
        <w:adjustRightInd w:val="0"/>
        <w:jc w:val="center"/>
        <w:rPr>
          <w:color w:val="052635"/>
          <w:lang w:eastAsia="en-US"/>
        </w:rPr>
      </w:pPr>
    </w:p>
    <w:p w:rsidR="007B0D81" w:rsidRPr="00185F56" w:rsidRDefault="007B0D81" w:rsidP="00AE1ABF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r w:rsidRPr="00185F56">
        <w:rPr>
          <w:b/>
          <w:bCs/>
          <w:color w:val="052635"/>
          <w:lang w:eastAsia="en-US"/>
        </w:rPr>
        <w:t>1. Общие положения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1.1. </w:t>
      </w:r>
      <w:proofErr w:type="gramStart"/>
      <w:r w:rsidRPr="00AE1ABF">
        <w:rPr>
          <w:color w:val="052635"/>
          <w:lang w:eastAsia="en-US"/>
        </w:rPr>
        <w:t>Настоящее Положение разработано в соответствии с Жилищным кодексом Российской Федерации, Федеральным законом от 06</w:t>
      </w:r>
      <w:r>
        <w:rPr>
          <w:color w:val="052635"/>
          <w:lang w:eastAsia="en-US"/>
        </w:rPr>
        <w:t xml:space="preserve"> октября </w:t>
      </w:r>
      <w:r w:rsidRPr="00AE1ABF">
        <w:rPr>
          <w:color w:val="052635"/>
          <w:lang w:eastAsia="en-US"/>
        </w:rPr>
        <w:t>2003</w:t>
      </w:r>
      <w:r>
        <w:rPr>
          <w:color w:val="052635"/>
          <w:lang w:eastAsia="en-US"/>
        </w:rPr>
        <w:t xml:space="preserve"> года</w:t>
      </w:r>
      <w:r w:rsidRPr="00AE1ABF">
        <w:rPr>
          <w:color w:val="052635"/>
          <w:lang w:eastAsia="en-US"/>
        </w:rPr>
        <w:t xml:space="preserve"> №131-ФЗ «Об общих принципах организации местного самоуправления в Российской Федерации», Федеральным законом от 26</w:t>
      </w:r>
      <w:r>
        <w:rPr>
          <w:color w:val="052635"/>
          <w:lang w:eastAsia="en-US"/>
        </w:rPr>
        <w:t xml:space="preserve"> декабря </w:t>
      </w:r>
      <w:r w:rsidRPr="00AE1ABF">
        <w:rPr>
          <w:color w:val="052635"/>
          <w:lang w:eastAsia="en-US"/>
        </w:rPr>
        <w:t>2008</w:t>
      </w:r>
      <w:r>
        <w:rPr>
          <w:color w:val="052635"/>
          <w:lang w:eastAsia="en-US"/>
        </w:rPr>
        <w:t xml:space="preserve"> года</w:t>
      </w:r>
      <w:r w:rsidRPr="00AE1ABF">
        <w:rPr>
          <w:color w:val="052635"/>
          <w:lang w:eastAsia="en-US"/>
        </w:rPr>
        <w:t xml:space="preserve">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устанавливает порядок осуществления муниципального жилищного контроля на территории</w:t>
      </w:r>
      <w:proofErr w:type="gramEnd"/>
      <w:r w:rsidRPr="00AE1ABF">
        <w:rPr>
          <w:color w:val="052635"/>
          <w:lang w:eastAsia="en-US"/>
        </w:rPr>
        <w:t xml:space="preserve">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                               муниципального образования  (далее по тексту – </w:t>
      </w:r>
      <w:proofErr w:type="spellStart"/>
      <w:r w:rsidRPr="00AE1ABF">
        <w:rPr>
          <w:color w:val="052635"/>
          <w:lang w:eastAsia="en-US"/>
        </w:rPr>
        <w:t>Ербогаченское</w:t>
      </w:r>
      <w:proofErr w:type="spellEnd"/>
      <w:r w:rsidRPr="00AE1ABF">
        <w:rPr>
          <w:color w:val="052635"/>
          <w:lang w:eastAsia="en-US"/>
        </w:rPr>
        <w:t xml:space="preserve"> МО).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1.2. Муниципальный жилищный контроль - деятельность органов местного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самоуправления, уполномоченных на организацию и проведение на территории </w:t>
      </w:r>
      <w:proofErr w:type="spellStart"/>
      <w:r w:rsidRPr="00AE1ABF">
        <w:rPr>
          <w:color w:val="052635"/>
          <w:lang w:eastAsia="en-US"/>
        </w:rPr>
        <w:t>Ербогаченское</w:t>
      </w:r>
      <w:proofErr w:type="spellEnd"/>
      <w:r w:rsidRPr="00AE1ABF">
        <w:rPr>
          <w:color w:val="052635"/>
          <w:lang w:eastAsia="en-US"/>
        </w:rPr>
        <w:t xml:space="preserve"> МО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 и региональным законодательством в области жилищных отношений, а также муниципальными правовыми актами 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МО.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>
        <w:rPr>
          <w:color w:val="052635"/>
          <w:lang w:eastAsia="en-US"/>
        </w:rPr>
        <w:t>1</w:t>
      </w:r>
      <w:r w:rsidRPr="00AE1ABF">
        <w:rPr>
          <w:color w:val="052635"/>
          <w:lang w:eastAsia="en-US"/>
        </w:rPr>
        <w:t xml:space="preserve">.3. Муниципальный   жилищный   контроль   на территории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МО        осуществляется администрацией     </w:t>
      </w:r>
      <w:proofErr w:type="spellStart"/>
      <w:r w:rsidRPr="00AE1ABF">
        <w:rPr>
          <w:color w:val="052635"/>
          <w:lang w:eastAsia="en-US"/>
        </w:rPr>
        <w:t>Ербогаченское</w:t>
      </w:r>
      <w:proofErr w:type="spellEnd"/>
      <w:r w:rsidRPr="00AE1ABF">
        <w:rPr>
          <w:color w:val="052635"/>
          <w:lang w:eastAsia="en-US"/>
        </w:rPr>
        <w:t xml:space="preserve">  МО (далее –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Администрация) в лице уполномоченных ею должностных лиц.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1.4. Финансирование        деятельности   по   осуществлению муниципального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жилищного     контроля     и    его   материально-техническое    обеспечение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осуществляется за счёт средств местного бюджета.</w:t>
      </w:r>
    </w:p>
    <w:p w:rsidR="007B0D81" w:rsidRDefault="007B0D81" w:rsidP="00185F56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</w:p>
    <w:p w:rsidR="007B0D81" w:rsidRPr="00185F56" w:rsidRDefault="007B0D81" w:rsidP="00185F56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r w:rsidRPr="00185F56">
        <w:rPr>
          <w:b/>
          <w:bCs/>
          <w:color w:val="052635"/>
          <w:lang w:eastAsia="en-US"/>
        </w:rPr>
        <w:t>2. Цель муниципального жилищного контроля</w:t>
      </w:r>
    </w:p>
    <w:p w:rsidR="007B0D81" w:rsidRPr="00AE1ABF" w:rsidRDefault="007B0D81" w:rsidP="0023046F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AE1ABF" w:rsidRDefault="007B0D81" w:rsidP="0023046F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          Целью муниципального жилищного контроля является контроль над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выполнением юридическими лицами, индивидуальными предпринимателями и гражданами </w:t>
      </w:r>
      <w:proofErr w:type="gramStart"/>
      <w:r w:rsidRPr="00AE1ABF">
        <w:rPr>
          <w:color w:val="052635"/>
          <w:lang w:eastAsia="en-US"/>
        </w:rPr>
        <w:t>установленных в соответствии с жилищным законодательством, законодательством об энергосбережении и о повышении энергетической эффективности требований к использованию и сохранности  муницип</w:t>
      </w:r>
      <w:r>
        <w:rPr>
          <w:color w:val="052635"/>
          <w:lang w:eastAsia="en-US"/>
        </w:rPr>
        <w:t>ального жилищного фонда</w:t>
      </w:r>
      <w:r w:rsidRPr="00AE1ABF">
        <w:rPr>
          <w:color w:val="052635"/>
          <w:lang w:eastAsia="en-US"/>
        </w:rPr>
        <w:t>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</w:t>
      </w:r>
      <w:proofErr w:type="gramEnd"/>
      <w:r w:rsidRPr="00AE1ABF">
        <w:rPr>
          <w:color w:val="052635"/>
          <w:lang w:eastAsia="en-US"/>
        </w:rPr>
        <w:t xml:space="preserve"> </w:t>
      </w:r>
      <w:proofErr w:type="gramStart"/>
      <w:r w:rsidRPr="00AE1ABF">
        <w:rPr>
          <w:color w:val="052635"/>
          <w:lang w:eastAsia="en-US"/>
        </w:rPr>
        <w:t xml:space="preserve">по содержанию и ремонту общего имущества в многоквартирных домах, предоставлению коммунальных услуг собственникам и пользователям помещений в многоквартирных домах и жилых домах, требований энергетической эффективности и оснащенности помещений многоквартирных домов и жилых домов приборами учета </w:t>
      </w:r>
      <w:r w:rsidRPr="00AE1ABF">
        <w:rPr>
          <w:color w:val="052635"/>
          <w:lang w:eastAsia="en-US"/>
        </w:rPr>
        <w:lastRenderedPageBreak/>
        <w:t>используемых энергетических ресурсов (далее - обязательные требования), посредством организации и проведения проверок указанных лиц, принятия предусмотренных законодательством Российской Федерации мер по пресечению и (или) устранению выявленных</w:t>
      </w:r>
      <w:proofErr w:type="gramEnd"/>
      <w:r w:rsidRPr="00AE1ABF">
        <w:rPr>
          <w:color w:val="052635"/>
          <w:lang w:eastAsia="en-US"/>
        </w:rPr>
        <w:t xml:space="preserve"> нарушений, и деятельность указанных органов исполнительной власти субъектов Российской Федерации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по систематическому наблюдению за исполнением обязательных требований,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анализу и прогнозированию состояния исполнения обязательных требований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при осуществлении органами государственной власти, органами местного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самоуправления, юридическими лицами, индивидуальными предпринимателями и гражданами своей деятельности.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185F56" w:rsidRDefault="007B0D81" w:rsidP="00AE1ABF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r w:rsidRPr="00185F56">
        <w:rPr>
          <w:b/>
          <w:bCs/>
          <w:color w:val="052635"/>
          <w:lang w:eastAsia="en-US"/>
        </w:rPr>
        <w:t>3. Формы осуществления муниципального жилищного контроля</w:t>
      </w:r>
    </w:p>
    <w:p w:rsidR="007B0D81" w:rsidRPr="00185F56" w:rsidRDefault="007B0D81" w:rsidP="00AC2936">
      <w:pPr>
        <w:autoSpaceDE w:val="0"/>
        <w:autoSpaceDN w:val="0"/>
        <w:adjustRightInd w:val="0"/>
        <w:jc w:val="both"/>
        <w:rPr>
          <w:b/>
          <w:bCs/>
          <w:color w:val="052635"/>
          <w:lang w:eastAsia="en-US"/>
        </w:rPr>
      </w:pP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 Проведение муниципального жилищного контроля осуществляется в форме плановых и внеплановых проверок в порядке и с соблюдением процедур, установленных Федеральным законом от 26.12.2008 №294-ФЗ «О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3.1.1. Предметом плановой проверки является соблюдение юридическим лицом, индивидуальным предпринимателем в процессе осуществления деятельности обязательных требований и требований, установленных муниципальными правовыми актами, а также соответствие сведений, содержащихся в уведомлении о начале осуществления отдельных видов предпринимательской деятельности, обязательным требованиям.</w:t>
      </w:r>
    </w:p>
    <w:p w:rsidR="007B0D81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3.1.1.1. Плановые проверки проводятся не чаще чем один раз в </w:t>
      </w:r>
      <w:r>
        <w:rPr>
          <w:color w:val="052635"/>
          <w:lang w:eastAsia="en-US"/>
        </w:rPr>
        <w:t>год</w:t>
      </w:r>
      <w:r w:rsidRPr="00AE1ABF">
        <w:rPr>
          <w:color w:val="052635"/>
          <w:lang w:eastAsia="en-US"/>
        </w:rPr>
        <w:t>.</w:t>
      </w:r>
    </w:p>
    <w:p w:rsidR="007B0D81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3.1.1.2.Плановые проверки проводятся на основании разрабатываемых Администрацией в соответствии с ее полномочиями ежегодных планов.</w:t>
      </w:r>
    </w:p>
    <w:p w:rsidR="007B0D81" w:rsidRPr="00AE1ABF" w:rsidRDefault="007B0D81" w:rsidP="00185F56">
      <w:pPr>
        <w:autoSpaceDE w:val="0"/>
        <w:autoSpaceDN w:val="0"/>
        <w:adjustRightInd w:val="0"/>
        <w:ind w:firstLine="709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 3.1.1.3. Утвержденный главой Администрации ежегодный план проведения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плановых проверок доводится до сведения заинтересованных лиц посредством его размещения на официальном сайте Администрации в сети «Интернет» либо иным доступным способом.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3.1.1.4. В срок до 1 сентября года, предшествующего году проведения плановых проверок, Администрация направляет проекты ежегодных планов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проведения плановых проверок в прокуратуру </w:t>
      </w:r>
      <w:proofErr w:type="spellStart"/>
      <w:r w:rsidRPr="00AE1ABF">
        <w:rPr>
          <w:color w:val="052635"/>
          <w:lang w:eastAsia="en-US"/>
        </w:rPr>
        <w:t>Катангского</w:t>
      </w:r>
      <w:proofErr w:type="spellEnd"/>
      <w:r w:rsidRPr="00AE1ABF">
        <w:rPr>
          <w:color w:val="052635"/>
          <w:lang w:eastAsia="en-US"/>
        </w:rPr>
        <w:t xml:space="preserve"> района.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    </w:t>
      </w:r>
      <w:r>
        <w:rPr>
          <w:color w:val="052635"/>
          <w:lang w:eastAsia="en-US"/>
        </w:rPr>
        <w:t xml:space="preserve">    </w:t>
      </w:r>
      <w:r w:rsidRPr="00AE1ABF">
        <w:rPr>
          <w:color w:val="052635"/>
          <w:lang w:eastAsia="en-US"/>
        </w:rPr>
        <w:t>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года, предшествующего году проведения плановых проверок, вносят предложения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руководителям органов государственного контроля (надзора), органов муниципального контроля о проведении совместных плановых проверок.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   </w:t>
      </w:r>
      <w:r>
        <w:rPr>
          <w:color w:val="052635"/>
          <w:lang w:eastAsia="en-US"/>
        </w:rPr>
        <w:t xml:space="preserve">   </w:t>
      </w:r>
      <w:r w:rsidRPr="00AE1ABF">
        <w:rPr>
          <w:color w:val="052635"/>
          <w:lang w:eastAsia="en-US"/>
        </w:rPr>
        <w:t>Администрация рассматривает предложения органов прокуратуры и по итогам их рассмотрения направляет в органы прокуратуры в срок до 1 ноября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года, предшествующего году проведения плановых проверок, утвержденные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ежегодные планы проведения плановых проверок.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>
        <w:rPr>
          <w:color w:val="052635"/>
          <w:lang w:eastAsia="en-US"/>
        </w:rPr>
        <w:t xml:space="preserve">      </w:t>
      </w:r>
      <w:r w:rsidRPr="00AE1ABF">
        <w:rPr>
          <w:color w:val="052635"/>
          <w:lang w:eastAsia="en-US"/>
        </w:rPr>
        <w:t>Порядок подготовки ежегодного плана проведения плановых проверок, его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представления в органы прокуратуры и согласования, а также типовая форма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ежегодного плана проведения плановых проверок устанавливается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Правительством Российской Федерации.</w:t>
      </w:r>
    </w:p>
    <w:p w:rsidR="007B0D81" w:rsidRPr="00185F56" w:rsidRDefault="007B0D81" w:rsidP="000151BD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>
        <w:rPr>
          <w:color w:val="052635"/>
          <w:lang w:eastAsia="en-US"/>
        </w:rPr>
        <w:t xml:space="preserve">       </w:t>
      </w:r>
      <w:r w:rsidRPr="00185F56">
        <w:rPr>
          <w:color w:val="052635"/>
          <w:lang w:eastAsia="en-US"/>
        </w:rPr>
        <w:t>3.1.1.5. Основанием для включения плановой проверки в ежегодный план проведения плановых проверок является истечение одного года со дня:</w:t>
      </w:r>
    </w:p>
    <w:p w:rsidR="007B0D81" w:rsidRPr="00185F56" w:rsidRDefault="007B0D81" w:rsidP="000151BD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>
        <w:rPr>
          <w:color w:val="052635"/>
          <w:lang w:eastAsia="en-US"/>
        </w:rPr>
        <w:t xml:space="preserve">        </w:t>
      </w:r>
      <w:proofErr w:type="gramStart"/>
      <w:r>
        <w:rPr>
          <w:color w:val="052635"/>
          <w:lang w:eastAsia="en-US"/>
        </w:rPr>
        <w:t>1</w:t>
      </w:r>
      <w:r w:rsidRPr="00185F56">
        <w:rPr>
          <w:color w:val="052635"/>
          <w:lang w:eastAsia="en-US"/>
        </w:rPr>
        <w:t xml:space="preserve">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</w:t>
      </w:r>
      <w:r w:rsidRPr="00185F56">
        <w:rPr>
          <w:color w:val="052635"/>
          <w:lang w:eastAsia="en-US"/>
        </w:rPr>
        <w:lastRenderedPageBreak/>
        <w:t>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7B0D81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185F56">
        <w:rPr>
          <w:color w:val="052635"/>
          <w:lang w:eastAsia="en-US"/>
        </w:rPr>
        <w:t xml:space="preserve">    2) окончания проведения последней плановой проверки юридического лица, индивидуального предпринимателя.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3.1.1.6. Плановая проверка проводится в форме документарной проверки и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(или) выездной проверки в порядке, установленном Федеральным законом от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26 декабря 2008 года № 294-ФЗ «О защите прав юридических лиц и индивидуальных предпринимателей при осуществлении государственного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контроля (надзора) и муниципального контроля».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3.1.1.7.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О проведении плановой проверки юридическое лицо, индивидуальный предприниматель уведомляются Администрацией не позднее чем в течение трех рабочих дней до начала ее проведения посредством направления копии постановления главы Администрации о начале проведения плановой проверки заказным почтовым отправлением с уведомлением о вручении или иным доступным способом.</w:t>
      </w:r>
    </w:p>
    <w:p w:rsidR="007B0D81" w:rsidRPr="00AE1ABF" w:rsidRDefault="007B0D81" w:rsidP="00CF572C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3.1.2. </w:t>
      </w:r>
      <w:proofErr w:type="gramStart"/>
      <w:r w:rsidRPr="00AE1ABF">
        <w:rPr>
          <w:color w:val="052635"/>
          <w:lang w:eastAsia="en-US"/>
        </w:rPr>
        <w:t>Предметом внеплановой проверки является соблюдение юридическим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лицом, индивидуальным предпринимателем в процессе осуществления деятельности обязательных требований и требований, установленных муниципальными правовыми актами, органов муниципального контроля, проведение мероприятий по предотвращению причинения вреда жизни, здоровью граждан, вреда животным, растениям, окружающей среде, по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обеспечению безопасности государства, по предупреждению возникновения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чрезвычайных ситуаций природного и техногенного характера, по ликвидации последствий причинения такого вреда.</w:t>
      </w:r>
      <w:proofErr w:type="gramEnd"/>
    </w:p>
    <w:p w:rsidR="007B0D81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proofErr w:type="gramStart"/>
      <w:r w:rsidRPr="00F27FCD">
        <w:rPr>
          <w:color w:val="052635"/>
          <w:lang w:eastAsia="en-US"/>
        </w:rPr>
        <w:t>3.1.2.1.Основанием для проведения внеплановой проверки наряду с основаниями, указанными в части 2 статьи 10 Федерального закона от 26 декабря 2008 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является поступление в Администрацию  обращений и заявлений граждан, в том числе индивидуальных предпринимателей, юридических лиц, информации от органов государственной власти, органов</w:t>
      </w:r>
      <w:proofErr w:type="gramEnd"/>
      <w:r w:rsidRPr="00F27FCD">
        <w:rPr>
          <w:color w:val="052635"/>
          <w:lang w:eastAsia="en-US"/>
        </w:rPr>
        <w:t xml:space="preserve"> </w:t>
      </w:r>
      <w:proofErr w:type="gramStart"/>
      <w:r w:rsidRPr="00F27FCD">
        <w:rPr>
          <w:color w:val="052635"/>
          <w:lang w:eastAsia="en-US"/>
        </w:rPr>
        <w:t>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жилья, уставу товарищества собственников жилья и внесенным в него изменениям,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домом, порядку утверждения условий такого договора и</w:t>
      </w:r>
      <w:proofErr w:type="gramEnd"/>
      <w:r w:rsidRPr="00F27FCD">
        <w:rPr>
          <w:color w:val="052635"/>
          <w:lang w:eastAsia="en-US"/>
        </w:rPr>
        <w:t xml:space="preserve"> его заключения, а также нарушения управляющей организацией обязательств, предусмотренных частью 2 статьи 162 Жилищного  Кодекса.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3.1.2.2. Обращения и заявления, не позволяющие установить лицо, обратившееся в Администрацию, а также обращения и заявления, не содержащие сведений о фактах, указанных в п.3.1.2.1, не могут служить основанием для проведения внеплановой проверки.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3.1.2.3. Внеплановая проверка проводится в форме документарной проверки и (или) выездной проверки в порядке, установленном соответственно статьями 11 и 12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3.1.2.4. Внеплановая выездная проверка юридических лиц, индивидуальных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предпринимателей может быть проведена по основаниям, указанным в подпунктах «а» и «б» пункта 3.1.2.1 Администрацией после согласования с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органом прокуратуры по месту осуществления деятельности таких юридических лиц, индивидуальных предпринимателей.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lastRenderedPageBreak/>
        <w:t>3.1.2.5. Типовая форма заявления о согласовании Администрацией с органом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прокуратуры проведения внеплановой выездной проверки юридического лица, индивидуального предпринимателя устанавливается уполномоченным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Правительством Российской Федерации федеральным органом исполнительной власти.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3.1.2.6. Порядок согласования Администрацией с органом прокуратуры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проведения внеплановой выездной проверки юридического лица, индивидуального предпринимателя устанавливается приказом Генерального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прокурора Российской Федерации.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3.1.2.7. </w:t>
      </w:r>
      <w:proofErr w:type="gramStart"/>
      <w:r w:rsidRPr="00AE1ABF">
        <w:rPr>
          <w:color w:val="052635"/>
          <w:lang w:eastAsia="en-US"/>
        </w:rPr>
        <w:t xml:space="preserve">В день подписания постановления главы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МО о проведении внеплановой выездной проверки юридического лица, индивидуального предпринимателя в целях согласования ее проведения Администрация представляет либо направляет заказным почтовым отправлением с уведомлением о вручении или в форме электронного документа, подписанного электронной цифровой подписью, в прокуратуру </w:t>
      </w:r>
      <w:proofErr w:type="spellStart"/>
      <w:r w:rsidRPr="00AE1ABF">
        <w:rPr>
          <w:color w:val="052635"/>
          <w:lang w:eastAsia="en-US"/>
        </w:rPr>
        <w:t>Катангского</w:t>
      </w:r>
      <w:proofErr w:type="spellEnd"/>
      <w:r w:rsidRPr="00AE1ABF">
        <w:rPr>
          <w:color w:val="052635"/>
          <w:lang w:eastAsia="en-US"/>
        </w:rPr>
        <w:t xml:space="preserve"> района (по месту осуществления деятельности юридического лица, индивидуального предпринимателя) заявление о согласовании проведения внеплановой выездной проверки</w:t>
      </w:r>
      <w:proofErr w:type="gramEnd"/>
      <w:r w:rsidRPr="00AE1ABF">
        <w:rPr>
          <w:color w:val="052635"/>
          <w:lang w:eastAsia="en-US"/>
        </w:rPr>
        <w:t xml:space="preserve">. К этому заявлению прилагаются копия постановления главы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МО  о проведении внеплановой выездной проверки и документы, которые содержат сведения, послужившие основанием ее проведения.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3.1.2.8. Если основанием для проведения внеплановой выездной проверки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является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установленных муниципальными правовыми актами, в момент совершения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таких нарушений в связи с необходимостью принятия неотложных мер Администрация вправе приступить </w:t>
      </w:r>
      <w:proofErr w:type="gramStart"/>
      <w:r w:rsidRPr="00AE1ABF">
        <w:rPr>
          <w:color w:val="052635"/>
          <w:lang w:eastAsia="en-US"/>
        </w:rPr>
        <w:t>к проведению внеплановой выездной проверки незамедлительно с извещением органов прокуратуры о проведении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мероприятий по контролю посредством направления документов в органы</w:t>
      </w:r>
      <w:proofErr w:type="gramEnd"/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прокуратуры в течение двадцати четырех часов.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3.1.2.9. Решение прокурора или его заместителя о согласовании проведения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внеплановой выездной проверки или об отказе в согласовании ее проведения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может быть обжаловано Администрацией вышестоящему прокурору или в суд.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3.1.2.10. О проведении внеплановой выездной проверки, за исключением внеплановой выездной проверки, </w:t>
      </w:r>
      <w:proofErr w:type="gramStart"/>
      <w:r w:rsidRPr="00AE1ABF">
        <w:rPr>
          <w:color w:val="052635"/>
          <w:lang w:eastAsia="en-US"/>
        </w:rPr>
        <w:t>основания</w:t>
      </w:r>
      <w:proofErr w:type="gramEnd"/>
      <w:r w:rsidRPr="00AE1ABF">
        <w:rPr>
          <w:color w:val="052635"/>
          <w:lang w:eastAsia="en-US"/>
        </w:rPr>
        <w:t xml:space="preserve"> проведения которой указаны в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пункте 3.1.2.1 части 2, юридическое лицо, индивидуальный предприниматель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уведомляются Администрацией не менее чем за двадцать четыре часа до начала ее проведения любым доступным способом.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3.1.2.11. В случае</w:t>
      </w:r>
      <w:proofErr w:type="gramStart"/>
      <w:r w:rsidRPr="00AE1ABF">
        <w:rPr>
          <w:color w:val="052635"/>
          <w:lang w:eastAsia="en-US"/>
        </w:rPr>
        <w:t>,</w:t>
      </w:r>
      <w:proofErr w:type="gramEnd"/>
      <w:r w:rsidRPr="00AE1ABF">
        <w:rPr>
          <w:color w:val="052635"/>
          <w:lang w:eastAsia="en-US"/>
        </w:rPr>
        <w:t xml:space="preserve"> если в результате деятельности юридического лица, индивидуального предпринимателя причинен или причиняется вред жизни,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здоровью граждан, вред животным, растениям, окружающей среде, объектам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культурного наследия (памятникам истории и культуры) народов Российской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Федерации, безопасности государства, а также возникли или могут возникнуть чрезвычайные ситуации природного и техногенного характера,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предварительное уведомление юридических лиц, индивидуальных предпринимателей о начале проведения внеплановой выездной проверки не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требуется.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185F56" w:rsidRDefault="007B0D81" w:rsidP="00AE1ABF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r w:rsidRPr="00185F56">
        <w:rPr>
          <w:b/>
          <w:bCs/>
          <w:color w:val="052635"/>
          <w:lang w:eastAsia="en-US"/>
        </w:rPr>
        <w:t>4.Полномочия органов жилищного контроля, должностных  лиц,</w:t>
      </w:r>
    </w:p>
    <w:p w:rsidR="007B0D81" w:rsidRPr="00185F56" w:rsidRDefault="007B0D81" w:rsidP="00AE1ABF">
      <w:pPr>
        <w:autoSpaceDE w:val="0"/>
        <w:autoSpaceDN w:val="0"/>
        <w:adjustRightInd w:val="0"/>
        <w:jc w:val="center"/>
        <w:rPr>
          <w:b/>
          <w:bCs/>
          <w:color w:val="052635"/>
          <w:lang w:eastAsia="en-US"/>
        </w:rPr>
      </w:pPr>
      <w:proofErr w:type="gramStart"/>
      <w:r w:rsidRPr="00185F56">
        <w:rPr>
          <w:b/>
          <w:bCs/>
          <w:color w:val="052635"/>
          <w:lang w:eastAsia="en-US"/>
        </w:rPr>
        <w:t>осуществляющих</w:t>
      </w:r>
      <w:proofErr w:type="gramEnd"/>
      <w:r w:rsidRPr="00185F56">
        <w:rPr>
          <w:b/>
          <w:bCs/>
          <w:color w:val="052635"/>
          <w:lang w:eastAsia="en-US"/>
        </w:rPr>
        <w:t xml:space="preserve"> муниципальный жилищный контроль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 xml:space="preserve">4.1. </w:t>
      </w:r>
      <w:r w:rsidRPr="00AE1ABF">
        <w:rPr>
          <w:lang w:eastAsia="en-US"/>
        </w:rPr>
        <w:t>Уполномоченными на осуществление муниципального жилищного контроля, являются:  заместитель заведующего  отделом по управлению делами администрации, ведущий специалист отдела по управлению делами</w:t>
      </w:r>
      <w:r>
        <w:rPr>
          <w:lang w:eastAsia="en-US"/>
        </w:rPr>
        <w:t xml:space="preserve">. </w:t>
      </w:r>
      <w:r w:rsidRPr="00AE1ABF">
        <w:rPr>
          <w:color w:val="052635"/>
          <w:lang w:eastAsia="en-US"/>
        </w:rPr>
        <w:t>Должностные лица Администрации (далее – должностные лица), осуществляющие муниципальный жилищный контроль в пределах предоставленных полномочий, имеют право:</w:t>
      </w:r>
    </w:p>
    <w:p w:rsidR="007B0D81" w:rsidRPr="00AE1ABF" w:rsidRDefault="007B0D81" w:rsidP="00F27FCD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lastRenderedPageBreak/>
        <w:t>1)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обязательных требований;</w:t>
      </w:r>
    </w:p>
    <w:p w:rsidR="007B0D81" w:rsidRPr="00AE1ABF" w:rsidRDefault="007B0D81" w:rsidP="00F27FCD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proofErr w:type="gramStart"/>
      <w:r w:rsidRPr="00AE1ABF">
        <w:rPr>
          <w:color w:val="052635"/>
          <w:lang w:eastAsia="en-US"/>
        </w:rPr>
        <w:t xml:space="preserve">2) беспрепятственно по предъявлении служебного удостоверения и копии постановления главы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МО  о назначении проверки посещать территории и расположенные на них многоквартирные дома, помещения общего пользования многоквартирных домов, а с согласия собственников жилые помещения в многоквартирных домах и проводить их обследования, а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также исследования, испытания, расследования, экспертизы и другие мероприятия по контролю; </w:t>
      </w:r>
      <w:proofErr w:type="gramEnd"/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3) выдавать предписания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требований;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4)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 и административных дел по фактам правонарушений.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4.2. Должностные лица, осуществляющие муниципальный жилищный контроль, при проведении мероприятий по контролю обязаны:</w:t>
      </w:r>
    </w:p>
    <w:p w:rsidR="007B0D81" w:rsidRPr="00AE1ABF" w:rsidRDefault="007B0D81" w:rsidP="00AC2936">
      <w:pPr>
        <w:autoSpaceDE w:val="0"/>
        <w:autoSpaceDN w:val="0"/>
        <w:adjustRightInd w:val="0"/>
        <w:jc w:val="both"/>
        <w:rPr>
          <w:color w:val="052635"/>
          <w:lang w:eastAsia="en-US"/>
        </w:rPr>
      </w:pPr>
      <w:r>
        <w:rPr>
          <w:color w:val="052635"/>
          <w:lang w:eastAsia="en-US"/>
        </w:rPr>
        <w:t xml:space="preserve">            </w:t>
      </w:r>
      <w:r w:rsidRPr="00AE1ABF">
        <w:rPr>
          <w:color w:val="052635"/>
          <w:lang w:eastAsia="en-US"/>
        </w:rPr>
        <w:t>а)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руководствоваться законодательством Российской Федерации, Иркутской области, Уставом </w:t>
      </w:r>
      <w:proofErr w:type="spellStart"/>
      <w:r w:rsidRPr="00AE1ABF">
        <w:rPr>
          <w:color w:val="052635"/>
          <w:lang w:eastAsia="en-US"/>
        </w:rPr>
        <w:t>Ербогаченского</w:t>
      </w:r>
      <w:proofErr w:type="spellEnd"/>
      <w:r w:rsidRPr="00AE1ABF">
        <w:rPr>
          <w:color w:val="052635"/>
          <w:lang w:eastAsia="en-US"/>
        </w:rPr>
        <w:t xml:space="preserve"> МО, настоящим Положением и иными муниципальными правовыми актами;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б) соблюдать действующее законодательство, права и законные интересы юридических лиц, граждан и индивидуальных предпринимателей;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в) принимать меры по предотвращению и устранению последствий выявленных нарушений жилищного законодательства в установленном порядке;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г) проводить профилактическую работу по устранению причин и обстоятельств, способствующих совершению правонарушений в области жилищного законодательства.</w:t>
      </w:r>
    </w:p>
    <w:p w:rsidR="007B0D81" w:rsidRPr="00AE1ABF" w:rsidRDefault="007B0D81" w:rsidP="00185F56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4.3. При осуществлении муниципального жилищного контроля должностные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 xml:space="preserve">лица несут в установленном действующим законодательством порядке и настоящим Положением ответственность </w:t>
      </w:r>
      <w:proofErr w:type="gramStart"/>
      <w:r w:rsidRPr="00AE1ABF">
        <w:rPr>
          <w:color w:val="052635"/>
          <w:lang w:eastAsia="en-US"/>
        </w:rPr>
        <w:t>за</w:t>
      </w:r>
      <w:proofErr w:type="gramEnd"/>
      <w:r w:rsidRPr="00AE1ABF">
        <w:rPr>
          <w:color w:val="052635"/>
          <w:lang w:eastAsia="en-US"/>
        </w:rPr>
        <w:t>:</w:t>
      </w:r>
    </w:p>
    <w:p w:rsidR="007B0D81" w:rsidRPr="00AE1ABF" w:rsidRDefault="007B0D81" w:rsidP="00F27FCD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а) несоблюдение требований законодательства при исполнении служебных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обязанностей;</w:t>
      </w:r>
    </w:p>
    <w:p w:rsidR="007B0D81" w:rsidRPr="00AE1ABF" w:rsidRDefault="007B0D81" w:rsidP="00F27FCD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б) несоблюдение установленного порядка осуществления муниципального</w:t>
      </w:r>
      <w:r>
        <w:rPr>
          <w:color w:val="052635"/>
          <w:lang w:eastAsia="en-US"/>
        </w:rPr>
        <w:t xml:space="preserve"> </w:t>
      </w:r>
      <w:r w:rsidRPr="00AE1ABF">
        <w:rPr>
          <w:color w:val="052635"/>
          <w:lang w:eastAsia="en-US"/>
        </w:rPr>
        <w:t>жилищного контроля;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в) непринятие мер по предотвращению и устранению последствий выявленных нарушений жилищного законодательства;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г) объективность и достоверность материалов проводимых проверок.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4.4. При организации и осуществлении муниципального жилищного контроля Администрация взаимодействует с уполномоченными органами исполнительной власти Иркутской области, осуществляющими региональный государственный жилищный надзор, в порядке, установленном нормативным правовым актом Иркутской области.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4.5. Препятствование осуществлению полномочий должностных лиц при проведении ими муниципального жилищного контроля влечет установленную законодательством РФ ответственность.</w:t>
      </w:r>
    </w:p>
    <w:p w:rsidR="007B0D81" w:rsidRPr="00AE1ABF" w:rsidRDefault="007B0D81" w:rsidP="00AE1ABF">
      <w:pPr>
        <w:autoSpaceDE w:val="0"/>
        <w:autoSpaceDN w:val="0"/>
        <w:adjustRightInd w:val="0"/>
        <w:ind w:firstLine="708"/>
        <w:jc w:val="both"/>
        <w:rPr>
          <w:color w:val="052635"/>
          <w:lang w:eastAsia="en-US"/>
        </w:rPr>
      </w:pPr>
      <w:r w:rsidRPr="00AE1ABF">
        <w:rPr>
          <w:color w:val="052635"/>
          <w:lang w:eastAsia="en-US"/>
        </w:rPr>
        <w:t>4.6. Должностные лица, осуществляющие муниципальный жилищный контроль, составляют отчетность о своей деятельности, обеспечивают достоверность составляемых отчетов, которые предоставляют в установленные сроки в предусмотренные законодательством РФ органы.</w:t>
      </w:r>
      <w:bookmarkStart w:id="0" w:name="_GoBack"/>
      <w:bookmarkEnd w:id="0"/>
    </w:p>
    <w:sectPr w:rsidR="007B0D81" w:rsidRPr="00AE1ABF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140" w:hanging="360"/>
      </w:pPr>
    </w:lvl>
    <w:lvl w:ilvl="2" w:tplc="0419001B">
      <w:start w:val="1"/>
      <w:numFmt w:val="lowerRoman"/>
      <w:lvlText w:val="%3."/>
      <w:lvlJc w:val="right"/>
      <w:pPr>
        <w:ind w:left="4860" w:hanging="180"/>
      </w:pPr>
    </w:lvl>
    <w:lvl w:ilvl="3" w:tplc="0419000F">
      <w:start w:val="1"/>
      <w:numFmt w:val="decimal"/>
      <w:lvlText w:val="%4."/>
      <w:lvlJc w:val="left"/>
      <w:pPr>
        <w:ind w:left="5580" w:hanging="360"/>
      </w:pPr>
    </w:lvl>
    <w:lvl w:ilvl="4" w:tplc="04190019">
      <w:start w:val="1"/>
      <w:numFmt w:val="lowerLetter"/>
      <w:lvlText w:val="%5."/>
      <w:lvlJc w:val="left"/>
      <w:pPr>
        <w:ind w:left="6300" w:hanging="360"/>
      </w:pPr>
    </w:lvl>
    <w:lvl w:ilvl="5" w:tplc="0419001B">
      <w:start w:val="1"/>
      <w:numFmt w:val="lowerRoman"/>
      <w:lvlText w:val="%6."/>
      <w:lvlJc w:val="right"/>
      <w:pPr>
        <w:ind w:left="7020" w:hanging="180"/>
      </w:pPr>
    </w:lvl>
    <w:lvl w:ilvl="6" w:tplc="0419000F">
      <w:start w:val="1"/>
      <w:numFmt w:val="decimal"/>
      <w:lvlText w:val="%7."/>
      <w:lvlJc w:val="left"/>
      <w:pPr>
        <w:ind w:left="7740" w:hanging="360"/>
      </w:pPr>
    </w:lvl>
    <w:lvl w:ilvl="7" w:tplc="04190019">
      <w:start w:val="1"/>
      <w:numFmt w:val="lowerLetter"/>
      <w:lvlText w:val="%8."/>
      <w:lvlJc w:val="left"/>
      <w:pPr>
        <w:ind w:left="8460" w:hanging="360"/>
      </w:pPr>
    </w:lvl>
    <w:lvl w:ilvl="8" w:tplc="0419001B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4F9A"/>
    <w:rsid w:val="000151BD"/>
    <w:rsid w:val="0001635F"/>
    <w:rsid w:val="00023293"/>
    <w:rsid w:val="00030FEF"/>
    <w:rsid w:val="00032CA9"/>
    <w:rsid w:val="000346F5"/>
    <w:rsid w:val="0004322C"/>
    <w:rsid w:val="000C6341"/>
    <w:rsid w:val="000D5CB7"/>
    <w:rsid w:val="000D62E8"/>
    <w:rsid w:val="000F6C43"/>
    <w:rsid w:val="00115D25"/>
    <w:rsid w:val="00120BFF"/>
    <w:rsid w:val="00132B5E"/>
    <w:rsid w:val="0014791C"/>
    <w:rsid w:val="00153BD3"/>
    <w:rsid w:val="001655DD"/>
    <w:rsid w:val="00175BEC"/>
    <w:rsid w:val="0018354E"/>
    <w:rsid w:val="00185F56"/>
    <w:rsid w:val="001861F4"/>
    <w:rsid w:val="001A076E"/>
    <w:rsid w:val="001A6D57"/>
    <w:rsid w:val="001C51F8"/>
    <w:rsid w:val="001D4FA5"/>
    <w:rsid w:val="001D6529"/>
    <w:rsid w:val="002177B6"/>
    <w:rsid w:val="0023046F"/>
    <w:rsid w:val="00231EC1"/>
    <w:rsid w:val="00242B49"/>
    <w:rsid w:val="00252BCC"/>
    <w:rsid w:val="00270B07"/>
    <w:rsid w:val="002B006F"/>
    <w:rsid w:val="002B05B7"/>
    <w:rsid w:val="002B597B"/>
    <w:rsid w:val="002B6464"/>
    <w:rsid w:val="002E37C5"/>
    <w:rsid w:val="002F517C"/>
    <w:rsid w:val="00301CC8"/>
    <w:rsid w:val="003103E8"/>
    <w:rsid w:val="003106EC"/>
    <w:rsid w:val="00312A9D"/>
    <w:rsid w:val="003311DA"/>
    <w:rsid w:val="003332F6"/>
    <w:rsid w:val="00334F6F"/>
    <w:rsid w:val="00342734"/>
    <w:rsid w:val="00343A86"/>
    <w:rsid w:val="00346D66"/>
    <w:rsid w:val="003573B1"/>
    <w:rsid w:val="00363B9C"/>
    <w:rsid w:val="00381261"/>
    <w:rsid w:val="003867E0"/>
    <w:rsid w:val="003A4C67"/>
    <w:rsid w:val="003B09E1"/>
    <w:rsid w:val="003B6979"/>
    <w:rsid w:val="003C54E2"/>
    <w:rsid w:val="003D2206"/>
    <w:rsid w:val="0041224C"/>
    <w:rsid w:val="00450763"/>
    <w:rsid w:val="00460DC9"/>
    <w:rsid w:val="004646FD"/>
    <w:rsid w:val="00473948"/>
    <w:rsid w:val="00477C5D"/>
    <w:rsid w:val="00481AC0"/>
    <w:rsid w:val="00485BF0"/>
    <w:rsid w:val="0049173A"/>
    <w:rsid w:val="00497A52"/>
    <w:rsid w:val="004A2212"/>
    <w:rsid w:val="004D046C"/>
    <w:rsid w:val="004D3B84"/>
    <w:rsid w:val="004E2EBF"/>
    <w:rsid w:val="005010FC"/>
    <w:rsid w:val="00545BA2"/>
    <w:rsid w:val="00557FD7"/>
    <w:rsid w:val="00561B08"/>
    <w:rsid w:val="00564388"/>
    <w:rsid w:val="00564C38"/>
    <w:rsid w:val="005920CF"/>
    <w:rsid w:val="005A18A0"/>
    <w:rsid w:val="005B018C"/>
    <w:rsid w:val="005E5B5E"/>
    <w:rsid w:val="005F1E20"/>
    <w:rsid w:val="0062156B"/>
    <w:rsid w:val="006221E6"/>
    <w:rsid w:val="006303DC"/>
    <w:rsid w:val="00645769"/>
    <w:rsid w:val="00680293"/>
    <w:rsid w:val="00681825"/>
    <w:rsid w:val="006C2670"/>
    <w:rsid w:val="006C4F9A"/>
    <w:rsid w:val="006E368D"/>
    <w:rsid w:val="006F4B6B"/>
    <w:rsid w:val="007105FE"/>
    <w:rsid w:val="00714860"/>
    <w:rsid w:val="007378A5"/>
    <w:rsid w:val="0074232A"/>
    <w:rsid w:val="00751B2D"/>
    <w:rsid w:val="00762BBD"/>
    <w:rsid w:val="007704D6"/>
    <w:rsid w:val="00787A9B"/>
    <w:rsid w:val="0079467D"/>
    <w:rsid w:val="007A0699"/>
    <w:rsid w:val="007B0D81"/>
    <w:rsid w:val="007B51D1"/>
    <w:rsid w:val="007B54CC"/>
    <w:rsid w:val="007B5C1C"/>
    <w:rsid w:val="007B6E4B"/>
    <w:rsid w:val="007C4629"/>
    <w:rsid w:val="007C4FFF"/>
    <w:rsid w:val="007C6472"/>
    <w:rsid w:val="007F4685"/>
    <w:rsid w:val="007F55F8"/>
    <w:rsid w:val="00813DA6"/>
    <w:rsid w:val="0083326B"/>
    <w:rsid w:val="00835C2C"/>
    <w:rsid w:val="00850706"/>
    <w:rsid w:val="008526B1"/>
    <w:rsid w:val="00852E0B"/>
    <w:rsid w:val="0087624E"/>
    <w:rsid w:val="00883199"/>
    <w:rsid w:val="00883675"/>
    <w:rsid w:val="008A5652"/>
    <w:rsid w:val="008A7388"/>
    <w:rsid w:val="008B0723"/>
    <w:rsid w:val="008B21B4"/>
    <w:rsid w:val="008E4B6F"/>
    <w:rsid w:val="00930723"/>
    <w:rsid w:val="00937CC1"/>
    <w:rsid w:val="0095492F"/>
    <w:rsid w:val="009572CB"/>
    <w:rsid w:val="0096532F"/>
    <w:rsid w:val="00967DEB"/>
    <w:rsid w:val="009763FD"/>
    <w:rsid w:val="00994C97"/>
    <w:rsid w:val="009B7E0B"/>
    <w:rsid w:val="009C04D0"/>
    <w:rsid w:val="009D2305"/>
    <w:rsid w:val="009E31DC"/>
    <w:rsid w:val="009F4770"/>
    <w:rsid w:val="00A06EAD"/>
    <w:rsid w:val="00A12B07"/>
    <w:rsid w:val="00A65C33"/>
    <w:rsid w:val="00A6779E"/>
    <w:rsid w:val="00A75BD9"/>
    <w:rsid w:val="00A75D57"/>
    <w:rsid w:val="00A805D3"/>
    <w:rsid w:val="00A8367A"/>
    <w:rsid w:val="00A95F0F"/>
    <w:rsid w:val="00A96C61"/>
    <w:rsid w:val="00AA1C47"/>
    <w:rsid w:val="00AB7248"/>
    <w:rsid w:val="00AC2936"/>
    <w:rsid w:val="00AD6376"/>
    <w:rsid w:val="00AE1ABF"/>
    <w:rsid w:val="00AE5605"/>
    <w:rsid w:val="00B01CDE"/>
    <w:rsid w:val="00B05A70"/>
    <w:rsid w:val="00B20041"/>
    <w:rsid w:val="00B25FF3"/>
    <w:rsid w:val="00B33368"/>
    <w:rsid w:val="00B35BED"/>
    <w:rsid w:val="00B464A8"/>
    <w:rsid w:val="00B50D16"/>
    <w:rsid w:val="00B51BE5"/>
    <w:rsid w:val="00B579CB"/>
    <w:rsid w:val="00B6740A"/>
    <w:rsid w:val="00B87653"/>
    <w:rsid w:val="00B90100"/>
    <w:rsid w:val="00B92097"/>
    <w:rsid w:val="00B93913"/>
    <w:rsid w:val="00BA4998"/>
    <w:rsid w:val="00BB1D80"/>
    <w:rsid w:val="00BF09AE"/>
    <w:rsid w:val="00C116CC"/>
    <w:rsid w:val="00C251DE"/>
    <w:rsid w:val="00C4195E"/>
    <w:rsid w:val="00C65389"/>
    <w:rsid w:val="00C85909"/>
    <w:rsid w:val="00C922A2"/>
    <w:rsid w:val="00C9703D"/>
    <w:rsid w:val="00CA2BA3"/>
    <w:rsid w:val="00CA350A"/>
    <w:rsid w:val="00CA3C9B"/>
    <w:rsid w:val="00CA7571"/>
    <w:rsid w:val="00CB2137"/>
    <w:rsid w:val="00CC16FF"/>
    <w:rsid w:val="00CE7BDA"/>
    <w:rsid w:val="00CF572C"/>
    <w:rsid w:val="00D0461E"/>
    <w:rsid w:val="00D168E1"/>
    <w:rsid w:val="00D31373"/>
    <w:rsid w:val="00D31396"/>
    <w:rsid w:val="00D3304F"/>
    <w:rsid w:val="00D45402"/>
    <w:rsid w:val="00D622AA"/>
    <w:rsid w:val="00DA1978"/>
    <w:rsid w:val="00DA2EE1"/>
    <w:rsid w:val="00DA4698"/>
    <w:rsid w:val="00DA4A4C"/>
    <w:rsid w:val="00DA79B7"/>
    <w:rsid w:val="00DB35C8"/>
    <w:rsid w:val="00DB66F1"/>
    <w:rsid w:val="00DC56FA"/>
    <w:rsid w:val="00E00633"/>
    <w:rsid w:val="00E0336C"/>
    <w:rsid w:val="00E04A5D"/>
    <w:rsid w:val="00E16B66"/>
    <w:rsid w:val="00E27A72"/>
    <w:rsid w:val="00E36CC7"/>
    <w:rsid w:val="00E40926"/>
    <w:rsid w:val="00E4101B"/>
    <w:rsid w:val="00E441E0"/>
    <w:rsid w:val="00EB2558"/>
    <w:rsid w:val="00EB3BE2"/>
    <w:rsid w:val="00EC4A93"/>
    <w:rsid w:val="00EE06A3"/>
    <w:rsid w:val="00EE0EF0"/>
    <w:rsid w:val="00EF24CD"/>
    <w:rsid w:val="00EF7167"/>
    <w:rsid w:val="00F07B2A"/>
    <w:rsid w:val="00F10BCF"/>
    <w:rsid w:val="00F27FCD"/>
    <w:rsid w:val="00F54DD3"/>
    <w:rsid w:val="00F94F8E"/>
    <w:rsid w:val="00FA5018"/>
    <w:rsid w:val="00FB687D"/>
    <w:rsid w:val="00FD5247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9A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11DA"/>
    <w:rPr>
      <w:rFonts w:ascii="Arial" w:hAnsi="Arial" w:cs="Arial"/>
      <w:color w:val="000080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C4F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99"/>
    <w:qFormat/>
    <w:rsid w:val="00E04A5D"/>
    <w:pPr>
      <w:ind w:left="720"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8">
    <w:name w:val="Table Grid"/>
    <w:basedOn w:val="a1"/>
    <w:uiPriority w:val="99"/>
    <w:rsid w:val="0088367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0151B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151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17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6</Pages>
  <Words>2802</Words>
  <Characters>15977</Characters>
  <Application>Microsoft Office Word</Application>
  <DocSecurity>0</DocSecurity>
  <Lines>133</Lines>
  <Paragraphs>37</Paragraphs>
  <ScaleCrop>false</ScaleCrop>
  <Company>Microsoft</Company>
  <LinksUpToDate>false</LinksUpToDate>
  <CharactersWithSpaces>18742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Erb_MO</cp:lastModifiedBy>
  <cp:revision>96</cp:revision>
  <cp:lastPrinted>2013-04-03T03:16:00Z</cp:lastPrinted>
  <dcterms:created xsi:type="dcterms:W3CDTF">2010-07-30T03:21:00Z</dcterms:created>
  <dcterms:modified xsi:type="dcterms:W3CDTF">2013-04-04T08:05:00Z</dcterms:modified>
</cp:coreProperties>
</file>